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3743" w14:textId="77777777" w:rsidR="00A360E1" w:rsidRPr="00F47532" w:rsidRDefault="00A360E1" w:rsidP="00A360E1">
      <w:pPr>
        <w:autoSpaceDE w:val="0"/>
        <w:autoSpaceDN w:val="0"/>
        <w:adjustRightInd w:val="0"/>
        <w:spacing w:after="0" w:line="240" w:lineRule="auto"/>
        <w:jc w:val="center"/>
        <w:rPr>
          <w:rFonts w:ascii="Rupee Foradian" w:hAnsi="Rupee Foradian" w:cs="Arial"/>
          <w:b/>
          <w:bCs/>
          <w:szCs w:val="22"/>
          <w:u w:val="single"/>
        </w:rPr>
      </w:pPr>
      <w:r w:rsidRPr="00F47532">
        <w:rPr>
          <w:rFonts w:ascii="Rupee Foradian" w:hAnsi="Rupee Foradian" w:cs="Arial"/>
          <w:b/>
          <w:bCs/>
          <w:szCs w:val="22"/>
          <w:u w:val="single"/>
        </w:rPr>
        <w:t>Assistance to NBFCs</w:t>
      </w:r>
    </w:p>
    <w:p w14:paraId="6E353747" w14:textId="77777777" w:rsidR="00A360E1" w:rsidRPr="00D50AEA" w:rsidRDefault="00A360E1" w:rsidP="00A360E1">
      <w:pPr>
        <w:autoSpaceDE w:val="0"/>
        <w:autoSpaceDN w:val="0"/>
        <w:adjustRightInd w:val="0"/>
        <w:spacing w:after="0" w:line="288" w:lineRule="auto"/>
        <w:jc w:val="both"/>
        <w:rPr>
          <w:rFonts w:ascii="Rupee Foradian" w:hAnsi="Rupee Foradian" w:cs="Kokila"/>
          <w:szCs w:val="22"/>
        </w:rPr>
      </w:pPr>
    </w:p>
    <w:p w14:paraId="6E353748" w14:textId="77777777" w:rsidR="00A360E1" w:rsidRPr="00F47532" w:rsidRDefault="00A360E1" w:rsidP="00A360E1">
      <w:pPr>
        <w:autoSpaceDE w:val="0"/>
        <w:autoSpaceDN w:val="0"/>
        <w:adjustRightInd w:val="0"/>
        <w:spacing w:after="0" w:line="240" w:lineRule="auto"/>
        <w:jc w:val="both"/>
        <w:rPr>
          <w:rFonts w:ascii="Rupee Foradian" w:hAnsi="Rupee Foradian" w:cs="Arial"/>
          <w:sz w:val="20"/>
        </w:rPr>
      </w:pPr>
      <w:r w:rsidRPr="00F47532">
        <w:rPr>
          <w:rFonts w:ascii="Rupee Foradian" w:hAnsi="Rupee Foradian" w:cs="Mangal"/>
          <w:sz w:val="20"/>
          <w:cs/>
        </w:rPr>
        <w:t>गैर</w:t>
      </w:r>
      <w:r w:rsidRPr="00F47532">
        <w:rPr>
          <w:rFonts w:ascii="Rupee Foradian" w:hAnsi="Rupee Foradian" w:cs="Arial"/>
          <w:sz w:val="20"/>
          <w:cs/>
        </w:rPr>
        <w:t>-</w:t>
      </w:r>
      <w:r w:rsidRPr="00F47532">
        <w:rPr>
          <w:rFonts w:ascii="Rupee Foradian" w:hAnsi="Rupee Foradian" w:cs="Mangal"/>
          <w:sz w:val="20"/>
          <w:cs/>
        </w:rPr>
        <w:t>बैंकिंग</w:t>
      </w:r>
      <w:r w:rsidRPr="00F47532">
        <w:rPr>
          <w:rFonts w:ascii="Rupee Foradian" w:hAnsi="Rupee Foradian" w:cs="Arial"/>
          <w:sz w:val="20"/>
          <w:cs/>
        </w:rPr>
        <w:t xml:space="preserve"> </w:t>
      </w:r>
      <w:r w:rsidRPr="00F47532">
        <w:rPr>
          <w:rFonts w:ascii="Rupee Foradian" w:hAnsi="Rupee Foradian" w:cs="Mangal"/>
          <w:sz w:val="20"/>
          <w:cs/>
        </w:rPr>
        <w:t>वित्त</w:t>
      </w:r>
      <w:r w:rsidRPr="00F47532">
        <w:rPr>
          <w:rFonts w:ascii="Rupee Foradian" w:hAnsi="Rupee Foradian" w:cs="Arial"/>
          <w:sz w:val="20"/>
          <w:cs/>
        </w:rPr>
        <w:t xml:space="preserve"> </w:t>
      </w:r>
      <w:r w:rsidRPr="00F47532">
        <w:rPr>
          <w:rFonts w:ascii="Rupee Foradian" w:hAnsi="Rupee Foradian" w:cs="Mangal"/>
          <w:sz w:val="20"/>
          <w:cs/>
        </w:rPr>
        <w:t>कंपनियों</w:t>
      </w:r>
      <w:r w:rsidRPr="00F47532">
        <w:rPr>
          <w:rFonts w:ascii="Rupee Foradian" w:hAnsi="Rupee Foradian" w:cs="Arial"/>
          <w:sz w:val="20"/>
          <w:cs/>
        </w:rPr>
        <w:t xml:space="preserve"> </w:t>
      </w:r>
      <w:r w:rsidRPr="00F47532">
        <w:rPr>
          <w:rFonts w:ascii="Rupee Foradian" w:hAnsi="Rupee Foradian" w:cs="Mangal"/>
          <w:sz w:val="20"/>
          <w:cs/>
        </w:rPr>
        <w:t>के</w:t>
      </w:r>
      <w:r w:rsidRPr="00F47532">
        <w:rPr>
          <w:rFonts w:ascii="Rupee Foradian" w:hAnsi="Rupee Foradian" w:cs="Arial"/>
          <w:sz w:val="20"/>
          <w:cs/>
        </w:rPr>
        <w:t xml:space="preserve"> </w:t>
      </w:r>
      <w:r w:rsidRPr="00F47532">
        <w:rPr>
          <w:rFonts w:ascii="Rupee Foradian" w:hAnsi="Rupee Foradian" w:cs="Mangal"/>
          <w:sz w:val="20"/>
          <w:cs/>
        </w:rPr>
        <w:t>वित्तपोषण</w:t>
      </w:r>
      <w:r w:rsidRPr="00F47532">
        <w:rPr>
          <w:rFonts w:ascii="Rupee Foradian" w:hAnsi="Rupee Foradian" w:cs="Arial"/>
          <w:sz w:val="20"/>
          <w:cs/>
        </w:rPr>
        <w:t xml:space="preserve"> </w:t>
      </w:r>
      <w:r w:rsidRPr="00F47532">
        <w:rPr>
          <w:rFonts w:ascii="Rupee Foradian" w:hAnsi="Rupee Foradian" w:cs="Mangal"/>
          <w:sz w:val="20"/>
          <w:cs/>
        </w:rPr>
        <w:t>के</w:t>
      </w:r>
      <w:r w:rsidRPr="00F47532">
        <w:rPr>
          <w:rFonts w:ascii="Rupee Foradian" w:hAnsi="Rupee Foradian" w:cs="Arial"/>
          <w:sz w:val="20"/>
          <w:cs/>
        </w:rPr>
        <w:t xml:space="preserve"> </w:t>
      </w:r>
      <w:r w:rsidRPr="00F47532">
        <w:rPr>
          <w:rFonts w:ascii="Rupee Foradian" w:hAnsi="Rupee Foradian" w:cs="Mangal"/>
          <w:sz w:val="20"/>
          <w:cs/>
        </w:rPr>
        <w:t>लिए</w:t>
      </w:r>
      <w:r w:rsidRPr="00F47532">
        <w:rPr>
          <w:rFonts w:ascii="Rupee Foradian" w:hAnsi="Rupee Foradian" w:cs="Arial"/>
          <w:sz w:val="20"/>
          <w:cs/>
        </w:rPr>
        <w:t xml:space="preserve"> </w:t>
      </w:r>
      <w:r w:rsidRPr="00F47532">
        <w:rPr>
          <w:rFonts w:ascii="Rupee Foradian" w:hAnsi="Rupee Foradian" w:cs="Mangal"/>
          <w:sz w:val="20"/>
          <w:cs/>
        </w:rPr>
        <w:t>व्यापक</w:t>
      </w:r>
      <w:r w:rsidRPr="00F47532">
        <w:rPr>
          <w:rFonts w:ascii="Rupee Foradian" w:hAnsi="Rupee Foradian" w:cs="Arial"/>
          <w:sz w:val="20"/>
          <w:cs/>
        </w:rPr>
        <w:t xml:space="preserve"> </w:t>
      </w:r>
      <w:r w:rsidRPr="00F47532">
        <w:rPr>
          <w:rFonts w:ascii="Rupee Foradian" w:hAnsi="Rupee Foradian" w:cs="Mangal"/>
          <w:sz w:val="20"/>
          <w:cs/>
        </w:rPr>
        <w:t>पात्रता</w:t>
      </w:r>
      <w:r w:rsidRPr="00F47532">
        <w:rPr>
          <w:rFonts w:ascii="Rupee Foradian" w:hAnsi="Rupee Foradian" w:cs="Arial"/>
          <w:sz w:val="20"/>
          <w:cs/>
        </w:rPr>
        <w:t xml:space="preserve"> </w:t>
      </w:r>
      <w:r w:rsidRPr="00F47532">
        <w:rPr>
          <w:rFonts w:ascii="Rupee Foradian" w:hAnsi="Rupee Foradian" w:cs="Mangal"/>
          <w:sz w:val="20"/>
          <w:cs/>
        </w:rPr>
        <w:t>मानदंड</w:t>
      </w:r>
      <w:r w:rsidRPr="00F47532">
        <w:rPr>
          <w:rFonts w:ascii="Rupee Foradian" w:hAnsi="Rupee Foradian" w:cs="Arial"/>
          <w:sz w:val="20"/>
          <w:cs/>
        </w:rPr>
        <w:t xml:space="preserve"> </w:t>
      </w:r>
      <w:r w:rsidRPr="00F47532">
        <w:rPr>
          <w:rFonts w:ascii="Rupee Foradian" w:hAnsi="Rupee Foradian" w:cs="Mangal"/>
          <w:sz w:val="20"/>
          <w:cs/>
        </w:rPr>
        <w:t>निम्नवत्</w:t>
      </w:r>
      <w:r w:rsidRPr="00F47532">
        <w:rPr>
          <w:rFonts w:ascii="Rupee Foradian" w:hAnsi="Rupee Foradian" w:cs="Arial"/>
          <w:sz w:val="20"/>
          <w:cs/>
        </w:rPr>
        <w:t xml:space="preserve"> </w:t>
      </w:r>
      <w:r w:rsidRPr="00F47532">
        <w:rPr>
          <w:rFonts w:ascii="Rupee Foradian" w:hAnsi="Rupee Foradian" w:cs="Mangal"/>
          <w:sz w:val="20"/>
          <w:cs/>
        </w:rPr>
        <w:t>हैं</w:t>
      </w:r>
      <w:r w:rsidRPr="00F47532">
        <w:rPr>
          <w:rFonts w:ascii="Rupee Foradian" w:hAnsi="Rupee Foradian" w:cs="Arial"/>
          <w:sz w:val="20"/>
          <w:cs/>
        </w:rPr>
        <w:t xml:space="preserve"> </w:t>
      </w:r>
      <w:r w:rsidRPr="00F47532">
        <w:rPr>
          <w:rFonts w:ascii="Rupee Foradian" w:hAnsi="Rupee Foradian" w:cs="Arial"/>
          <w:sz w:val="20"/>
        </w:rPr>
        <w:t>:</w:t>
      </w:r>
    </w:p>
    <w:p w14:paraId="6E353749" w14:textId="77777777" w:rsidR="00A360E1" w:rsidRPr="00F47532" w:rsidRDefault="00A360E1" w:rsidP="00A360E1">
      <w:pPr>
        <w:autoSpaceDE w:val="0"/>
        <w:autoSpaceDN w:val="0"/>
        <w:adjustRightInd w:val="0"/>
        <w:spacing w:after="0" w:line="240" w:lineRule="auto"/>
        <w:jc w:val="both"/>
        <w:rPr>
          <w:rFonts w:ascii="Rupee Foradian" w:hAnsi="Rupee Foradian" w:cs="Arial"/>
          <w:szCs w:val="22"/>
        </w:rPr>
      </w:pPr>
      <w:r w:rsidRPr="00F47532">
        <w:rPr>
          <w:rFonts w:ascii="Rupee Foradian" w:hAnsi="Rupee Foradian" w:cs="Arial"/>
          <w:szCs w:val="22"/>
        </w:rPr>
        <w:t>The broad eligibility parameters for lending to NBFCs are given in the table below:</w:t>
      </w:r>
    </w:p>
    <w:p w14:paraId="6E35374A" w14:textId="77777777" w:rsidR="00A360E1" w:rsidRPr="00F47532" w:rsidRDefault="00A360E1" w:rsidP="00A360E1">
      <w:pPr>
        <w:autoSpaceDE w:val="0"/>
        <w:autoSpaceDN w:val="0"/>
        <w:adjustRightInd w:val="0"/>
        <w:spacing w:after="0" w:line="240" w:lineRule="auto"/>
        <w:jc w:val="both"/>
        <w:rPr>
          <w:rFonts w:ascii="Rupee Foradian" w:hAnsi="Rupee Foradian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584"/>
        <w:gridCol w:w="6945"/>
      </w:tblGrid>
      <w:tr w:rsidR="00690417" w:rsidRPr="00F47532" w14:paraId="6E35374E" w14:textId="77777777" w:rsidTr="00505150">
        <w:tc>
          <w:tcPr>
            <w:tcW w:w="821" w:type="dxa"/>
          </w:tcPr>
          <w:p w14:paraId="6E35374B" w14:textId="77777777" w:rsidR="00690417" w:rsidRPr="00F47532" w:rsidRDefault="00690417" w:rsidP="003F62A2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b/>
                <w:bCs/>
                <w:sz w:val="20"/>
              </w:rPr>
            </w:pPr>
            <w:proofErr w:type="spellStart"/>
            <w:proofErr w:type="gramStart"/>
            <w:r w:rsidRPr="00F47532">
              <w:rPr>
                <w:rFonts w:ascii="Rupee Foradian" w:hAnsi="Rupee Foradian" w:cs="Arial"/>
                <w:b/>
                <w:bCs/>
                <w:sz w:val="20"/>
              </w:rPr>
              <w:t>S.No</w:t>
            </w:r>
            <w:proofErr w:type="spellEnd"/>
            <w:proofErr w:type="gramEnd"/>
          </w:p>
        </w:tc>
        <w:tc>
          <w:tcPr>
            <w:tcW w:w="1584" w:type="dxa"/>
          </w:tcPr>
          <w:p w14:paraId="6E35374C" w14:textId="77777777" w:rsidR="00690417" w:rsidRPr="00F47532" w:rsidRDefault="00690417" w:rsidP="003F62A2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b/>
                <w:bCs/>
                <w:sz w:val="20"/>
              </w:rPr>
            </w:pPr>
            <w:r w:rsidRPr="00F47532">
              <w:rPr>
                <w:rFonts w:ascii="Rupee Foradian" w:hAnsi="Rupee Foradian" w:cs="Arial"/>
                <w:b/>
                <w:bCs/>
                <w:sz w:val="20"/>
              </w:rPr>
              <w:t>Particulars</w:t>
            </w:r>
          </w:p>
        </w:tc>
        <w:tc>
          <w:tcPr>
            <w:tcW w:w="6945" w:type="dxa"/>
          </w:tcPr>
          <w:p w14:paraId="6E35374D" w14:textId="77777777" w:rsidR="00690417" w:rsidRPr="00F47532" w:rsidRDefault="00690417" w:rsidP="00690417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b/>
                <w:bCs/>
                <w:sz w:val="20"/>
              </w:rPr>
            </w:pPr>
            <w:r w:rsidRPr="00F47532">
              <w:rPr>
                <w:rFonts w:ascii="Rupee Foradian" w:hAnsi="Rupee Foradian" w:cs="Arial"/>
                <w:b/>
                <w:bCs/>
                <w:sz w:val="20"/>
              </w:rPr>
              <w:t>NBFCs</w:t>
            </w:r>
          </w:p>
        </w:tc>
      </w:tr>
      <w:tr w:rsidR="00A360E1" w:rsidRPr="00F47532" w14:paraId="6E353755" w14:textId="77777777" w:rsidTr="00505150">
        <w:tc>
          <w:tcPr>
            <w:tcW w:w="821" w:type="dxa"/>
          </w:tcPr>
          <w:p w14:paraId="6E35374F" w14:textId="77777777" w:rsidR="00A360E1" w:rsidRPr="00F47532" w:rsidRDefault="00A360E1" w:rsidP="003F62A2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1</w:t>
            </w:r>
          </w:p>
        </w:tc>
        <w:tc>
          <w:tcPr>
            <w:tcW w:w="1584" w:type="dxa"/>
          </w:tcPr>
          <w:p w14:paraId="6E353750" w14:textId="77777777" w:rsidR="00A360E1" w:rsidRPr="00F47532" w:rsidRDefault="00A360E1" w:rsidP="003F62A2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Mangal"/>
                <w:sz w:val="20"/>
                <w:cs/>
              </w:rPr>
              <w:t>भा</w:t>
            </w:r>
            <w:r w:rsidRPr="00F47532">
              <w:rPr>
                <w:rFonts w:ascii="Rupee Foradian" w:hAnsi="Rupee Foradian" w:cs="Arial"/>
                <w:sz w:val="20"/>
                <w:cs/>
              </w:rPr>
              <w:t>.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रि</w:t>
            </w:r>
            <w:r w:rsidRPr="00F47532">
              <w:rPr>
                <w:rFonts w:ascii="Rupee Foradian" w:hAnsi="Rupee Foradian" w:cs="Arial"/>
                <w:sz w:val="20"/>
                <w:cs/>
              </w:rPr>
              <w:t>.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बैंक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के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पास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पंजीकृत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हों।</w:t>
            </w:r>
          </w:p>
          <w:p w14:paraId="6E353751" w14:textId="77777777" w:rsidR="00A360E1" w:rsidRPr="00F47532" w:rsidRDefault="00A360E1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Registration with RBI</w:t>
            </w:r>
          </w:p>
          <w:p w14:paraId="6E353752" w14:textId="77777777" w:rsidR="00A360E1" w:rsidRPr="00F47532" w:rsidRDefault="00A360E1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</w:p>
        </w:tc>
        <w:tc>
          <w:tcPr>
            <w:tcW w:w="6945" w:type="dxa"/>
          </w:tcPr>
          <w:p w14:paraId="4C807A6D" w14:textId="4E430949" w:rsidR="00D50AEA" w:rsidRPr="00D50AEA" w:rsidRDefault="00D50AEA" w:rsidP="00505150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88" w:lineRule="auto"/>
              <w:ind w:left="285" w:hanging="285"/>
              <w:jc w:val="both"/>
              <w:rPr>
                <w:rFonts w:ascii="Rupee Foradian" w:hAnsi="Rupee Foradian" w:cs="Arial"/>
                <w:sz w:val="20"/>
              </w:rPr>
            </w:pPr>
            <w:r w:rsidRPr="00CE44AA">
              <w:rPr>
                <w:sz w:val="20"/>
                <w:cs/>
                <w:lang w:bidi="hi"/>
              </w:rPr>
              <w:t>एनबीएफसी को आरबीआई के साथ पंजीकृत होना चाहिए और निवेश और क्रेडिट कंपनी (आईसीसी) के रूप में वर्गीकृत किया जाना चाहिए।</w:t>
            </w:r>
          </w:p>
          <w:p w14:paraId="2238ABA4" w14:textId="77777777" w:rsidR="00D50AEA" w:rsidRPr="00CE44AA" w:rsidRDefault="00D50AEA" w:rsidP="00505150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426"/>
              <w:jc w:val="both"/>
              <w:rPr>
                <w:rFonts w:ascii="Rupee Foradian" w:hAnsi="Rupee Foradian" w:cs="Arial"/>
                <w:sz w:val="20"/>
              </w:rPr>
            </w:pPr>
            <w:r w:rsidRPr="00CE44AA">
              <w:rPr>
                <w:rFonts w:ascii="Rupee Foradian" w:hAnsi="Rupee Foradian" w:cs="Arial"/>
                <w:sz w:val="20"/>
              </w:rPr>
              <w:t>The NBFC should be registered with RBI and categorized as Investment and Credit Company (ICC).</w:t>
            </w:r>
          </w:p>
          <w:p w14:paraId="77E57E49" w14:textId="77777777" w:rsidR="00D50AEA" w:rsidRPr="00D50AEA" w:rsidRDefault="00D50AEA" w:rsidP="00505150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88" w:lineRule="auto"/>
              <w:ind w:left="426" w:hanging="426"/>
              <w:jc w:val="both"/>
              <w:rPr>
                <w:rFonts w:ascii="Rupee Foradian" w:hAnsi="Rupee Foradian" w:cs="Arial"/>
                <w:sz w:val="20"/>
              </w:rPr>
            </w:pPr>
            <w:r w:rsidRPr="00D50AEA">
              <w:rPr>
                <w:sz w:val="20"/>
                <w:cs/>
                <w:lang w:bidi="hi"/>
              </w:rPr>
              <w:t>बुनियादी ढांचा परियोजनाओं के वित्तपोषण में अन्य ऋणदाताओं के साथ इन्फ्रास्ट्रक्चर फाइनेंस कंपनी (आईएफसी) को भी सहायता दी जा सकती है, बशर्ते ऐसी परियोजनाएं एमएसएमई को लाभान्वित करें।</w:t>
            </w:r>
          </w:p>
          <w:p w14:paraId="3186D9C0" w14:textId="77777777" w:rsidR="00D50AEA" w:rsidRPr="00D50AEA" w:rsidRDefault="00D50AEA" w:rsidP="00D50AEA">
            <w:pPr>
              <w:autoSpaceDE w:val="0"/>
              <w:autoSpaceDN w:val="0"/>
              <w:adjustRightInd w:val="0"/>
              <w:spacing w:line="288" w:lineRule="auto"/>
              <w:ind w:left="426"/>
              <w:jc w:val="both"/>
              <w:rPr>
                <w:rFonts w:ascii="Rupee Foradian" w:hAnsi="Rupee Foradian" w:cs="Arial"/>
                <w:sz w:val="20"/>
              </w:rPr>
            </w:pPr>
            <w:r w:rsidRPr="00D50AEA">
              <w:rPr>
                <w:rFonts w:ascii="Rupee Foradian" w:hAnsi="Rupee Foradian" w:cs="Arial"/>
                <w:sz w:val="20"/>
              </w:rPr>
              <w:t>The assistance could also be extended to Infrastructure Finance Company (IFC) with the other lenders in financing the infrastructure projects provided such projects benefit the MSMEs.</w:t>
            </w:r>
          </w:p>
          <w:p w14:paraId="6E353754" w14:textId="617DC87C" w:rsidR="00D50AEA" w:rsidRPr="00D50AEA" w:rsidRDefault="00D50AEA" w:rsidP="000D52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Rupee Foradian" w:hAnsi="Rupee Foradian" w:cs="Kokila"/>
                <w:sz w:val="20"/>
              </w:rPr>
            </w:pPr>
          </w:p>
        </w:tc>
      </w:tr>
      <w:tr w:rsidR="00A360E1" w:rsidRPr="00F47532" w14:paraId="6E35375A" w14:textId="77777777" w:rsidTr="00505150">
        <w:tc>
          <w:tcPr>
            <w:tcW w:w="821" w:type="dxa"/>
          </w:tcPr>
          <w:p w14:paraId="6E353756" w14:textId="77777777" w:rsidR="00A360E1" w:rsidRPr="00F47532" w:rsidRDefault="00A360E1" w:rsidP="003F62A2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2</w:t>
            </w:r>
          </w:p>
        </w:tc>
        <w:tc>
          <w:tcPr>
            <w:tcW w:w="1584" w:type="dxa"/>
          </w:tcPr>
          <w:p w14:paraId="6E353757" w14:textId="77777777" w:rsidR="00A360E1" w:rsidRPr="00F47532" w:rsidRDefault="00A360E1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Mangal"/>
                <w:sz w:val="20"/>
                <w:cs/>
              </w:rPr>
              <w:t>व्यवसायरत</w:t>
            </w:r>
          </w:p>
          <w:p w14:paraId="6E353758" w14:textId="77777777" w:rsidR="00A360E1" w:rsidRPr="00F47532" w:rsidRDefault="00A360E1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In business</w:t>
            </w:r>
          </w:p>
        </w:tc>
        <w:tc>
          <w:tcPr>
            <w:tcW w:w="6945" w:type="dxa"/>
          </w:tcPr>
          <w:p w14:paraId="30328D68" w14:textId="77777777" w:rsidR="00850B03" w:rsidRDefault="00A360E1" w:rsidP="00690417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  <w:cs/>
              </w:rPr>
              <w:t xml:space="preserve">5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वर्ष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से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व्यवसायरत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हों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</w:p>
          <w:p w14:paraId="1027500D" w14:textId="07F350E1" w:rsidR="00CE44AA" w:rsidRPr="00E907DB" w:rsidRDefault="00CE44AA" w:rsidP="00CA70D4">
            <w:pPr>
              <w:autoSpaceDE w:val="0"/>
              <w:autoSpaceDN w:val="0"/>
              <w:adjustRightInd w:val="0"/>
              <w:rPr>
                <w:rFonts w:ascii="Rupee Foradian" w:hAnsi="Rupee Foradian" w:cs="Arial"/>
                <w:sz w:val="20"/>
              </w:rPr>
            </w:pPr>
          </w:p>
          <w:p w14:paraId="6E353759" w14:textId="42D568EE" w:rsidR="00A360E1" w:rsidRPr="00F47532" w:rsidRDefault="00A360E1" w:rsidP="00850B03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 xml:space="preserve">In business for 5 years </w:t>
            </w:r>
          </w:p>
        </w:tc>
      </w:tr>
      <w:tr w:rsidR="00A360E1" w:rsidRPr="00F47532" w14:paraId="6E353761" w14:textId="77777777" w:rsidTr="00505150">
        <w:tc>
          <w:tcPr>
            <w:tcW w:w="821" w:type="dxa"/>
          </w:tcPr>
          <w:p w14:paraId="6E35375B" w14:textId="77777777" w:rsidR="00A360E1" w:rsidRPr="00F47532" w:rsidRDefault="00A360E1" w:rsidP="003F62A2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3</w:t>
            </w:r>
          </w:p>
        </w:tc>
        <w:tc>
          <w:tcPr>
            <w:tcW w:w="1584" w:type="dxa"/>
          </w:tcPr>
          <w:p w14:paraId="6E35375C" w14:textId="77777777" w:rsidR="00A360E1" w:rsidRPr="00F47532" w:rsidRDefault="00A360E1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Mangal"/>
                <w:sz w:val="20"/>
                <w:cs/>
              </w:rPr>
              <w:t>कमाय</w:t>
            </w:r>
          </w:p>
          <w:p w14:paraId="6E35375D" w14:textId="77777777" w:rsidR="00A360E1" w:rsidRPr="00F47532" w:rsidRDefault="00A360E1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Net profit</w:t>
            </w:r>
          </w:p>
        </w:tc>
        <w:tc>
          <w:tcPr>
            <w:tcW w:w="6945" w:type="dxa"/>
          </w:tcPr>
          <w:p w14:paraId="1807FA6B" w14:textId="77777777" w:rsidR="00DC42B7" w:rsidRPr="00DC42B7" w:rsidRDefault="00DC42B7" w:rsidP="00DC42B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  <w:r w:rsidRPr="001B067E">
              <w:rPr>
                <w:sz w:val="20"/>
                <w:cs/>
                <w:lang w:bidi="hi"/>
              </w:rPr>
              <w:t>पिछले 3 वर्षों के लिए शुद्ध लाभ</w:t>
            </w:r>
          </w:p>
          <w:p w14:paraId="1175F43C" w14:textId="58B44D57" w:rsidR="00DC42B7" w:rsidRPr="001B067E" w:rsidRDefault="00DC42B7" w:rsidP="00DC42B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  <w:r w:rsidRPr="001B067E">
              <w:rPr>
                <w:sz w:val="20"/>
                <w:cs/>
                <w:lang w:bidi="hi"/>
              </w:rPr>
              <w:t>वित्त वर्ष 2021 और वित्त वर्ष 2022 में शुद्ध नुकसान पर विचार किया जा सकता है, बशर्ते एनबीएफसी संबंधित वर्षों में परिचालन लाभ में हो।</w:t>
            </w:r>
          </w:p>
          <w:p w14:paraId="75274BFB" w14:textId="77777777" w:rsidR="00DC42B7" w:rsidRPr="001B067E" w:rsidRDefault="00DC42B7" w:rsidP="00DC42B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  <w:r w:rsidRPr="001B067E">
              <w:rPr>
                <w:sz w:val="20"/>
                <w:cs/>
                <w:lang w:bidi="hi"/>
              </w:rPr>
              <w:t>एनबीएफसी के दूसरे हाथ के वाहनों के वित्तपोषण के मामले में, एनबीएफसी को गतिविधि में 3 साल का अनुभव होना चाहिए और अवधि के दौरान लाभ भी दर्ज किया जाना चाहिए।</w:t>
            </w:r>
          </w:p>
          <w:p w14:paraId="143CD835" w14:textId="77777777" w:rsidR="00093561" w:rsidRPr="00F47532" w:rsidRDefault="00093561" w:rsidP="003F62A2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</w:p>
          <w:p w14:paraId="7A1E8388" w14:textId="77777777" w:rsidR="00DC42B7" w:rsidRPr="001B067E" w:rsidRDefault="00DC42B7" w:rsidP="0050515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8" w:hanging="425"/>
              <w:jc w:val="both"/>
              <w:rPr>
                <w:rFonts w:ascii="Rupee Foradian" w:hAnsi="Rupee Foradian" w:cs="Arial"/>
                <w:sz w:val="20"/>
              </w:rPr>
            </w:pPr>
            <w:r w:rsidRPr="001B067E">
              <w:rPr>
                <w:rFonts w:ascii="Rupee Foradian" w:hAnsi="Rupee Foradian" w:cs="Arial"/>
                <w:sz w:val="20"/>
              </w:rPr>
              <w:t>Net profit for last 3 years</w:t>
            </w:r>
          </w:p>
          <w:p w14:paraId="7FA8F4DC" w14:textId="77777777" w:rsidR="00DC42B7" w:rsidRPr="001B067E" w:rsidRDefault="00DC42B7" w:rsidP="0050515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8" w:hanging="425"/>
              <w:jc w:val="both"/>
              <w:rPr>
                <w:rFonts w:ascii="Rupee Foradian" w:hAnsi="Rupee Foradian" w:cs="Arial"/>
                <w:sz w:val="20"/>
              </w:rPr>
            </w:pPr>
            <w:r w:rsidRPr="001B067E">
              <w:rPr>
                <w:rFonts w:ascii="Rupee Foradian" w:hAnsi="Rupee Foradian" w:cs="Arial"/>
                <w:sz w:val="20"/>
              </w:rPr>
              <w:t>Net loss in FY 2021 &amp; FY 2022 may be considered, subject to the NBFC being in operating profit in respective years.</w:t>
            </w:r>
          </w:p>
          <w:p w14:paraId="0FC690E3" w14:textId="77777777" w:rsidR="00DC42B7" w:rsidRPr="001B067E" w:rsidRDefault="00DC42B7" w:rsidP="0050515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8" w:hanging="425"/>
              <w:jc w:val="both"/>
              <w:rPr>
                <w:rFonts w:ascii="Rupee Foradian" w:hAnsi="Rupee Foradian" w:cs="Arial"/>
                <w:sz w:val="20"/>
              </w:rPr>
            </w:pPr>
            <w:r w:rsidRPr="001B067E">
              <w:rPr>
                <w:rFonts w:ascii="Rupee Foradian" w:hAnsi="Rupee Foradian" w:cs="Arial"/>
                <w:sz w:val="20"/>
              </w:rPr>
              <w:t xml:space="preserve">In case of the NBFC financing second hand vehicles, the NBFC needs to have experience of 3 years in the activity </w:t>
            </w:r>
            <w:proofErr w:type="gramStart"/>
            <w:r w:rsidRPr="001B067E">
              <w:rPr>
                <w:rFonts w:ascii="Rupee Foradian" w:hAnsi="Rupee Foradian" w:cs="Arial"/>
                <w:sz w:val="20"/>
              </w:rPr>
              <w:t>and also</w:t>
            </w:r>
            <w:proofErr w:type="gramEnd"/>
            <w:r w:rsidRPr="001B067E">
              <w:rPr>
                <w:rFonts w:ascii="Rupee Foradian" w:hAnsi="Rupee Foradian" w:cs="Arial"/>
                <w:sz w:val="20"/>
              </w:rPr>
              <w:t xml:space="preserve"> have recorded profit during the period.</w:t>
            </w:r>
          </w:p>
          <w:p w14:paraId="6E353760" w14:textId="77777777" w:rsidR="00A360E1" w:rsidRPr="00F47532" w:rsidRDefault="00A360E1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</w:p>
        </w:tc>
      </w:tr>
      <w:tr w:rsidR="00690417" w:rsidRPr="00F47532" w14:paraId="6E353767" w14:textId="77777777" w:rsidTr="00505150">
        <w:tc>
          <w:tcPr>
            <w:tcW w:w="821" w:type="dxa"/>
          </w:tcPr>
          <w:p w14:paraId="6E353762" w14:textId="77777777" w:rsidR="00690417" w:rsidRPr="00F47532" w:rsidRDefault="00690417" w:rsidP="003F62A2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4</w:t>
            </w:r>
          </w:p>
        </w:tc>
        <w:tc>
          <w:tcPr>
            <w:tcW w:w="1584" w:type="dxa"/>
          </w:tcPr>
          <w:p w14:paraId="6E353763" w14:textId="77777777" w:rsidR="00690417" w:rsidRPr="00F47532" w:rsidRDefault="00690417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Mangal"/>
                <w:sz w:val="20"/>
                <w:cs/>
              </w:rPr>
              <w:t>निवल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स्वाधिकृत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निधियाँ</w:t>
            </w:r>
          </w:p>
          <w:p w14:paraId="6E353764" w14:textId="77777777" w:rsidR="00690417" w:rsidRPr="00F47532" w:rsidRDefault="00690417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Net owned funds</w:t>
            </w:r>
          </w:p>
        </w:tc>
        <w:tc>
          <w:tcPr>
            <w:tcW w:w="6945" w:type="dxa"/>
          </w:tcPr>
          <w:p w14:paraId="6E353765" w14:textId="45DFC93F" w:rsidR="00690417" w:rsidRPr="00F47532" w:rsidRDefault="00690417" w:rsidP="003F62A2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Mangal"/>
                <w:sz w:val="20"/>
                <w:cs/>
              </w:rPr>
              <w:t>न्यूनतम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Arial"/>
                <w:sz w:val="20"/>
              </w:rPr>
              <w:t>`</w:t>
            </w:r>
            <w:r w:rsidR="00CA70D4">
              <w:rPr>
                <w:rFonts w:ascii="Rupee Foradian" w:hAnsi="Rupee Foradian" w:cs="Arial"/>
                <w:sz w:val="20"/>
              </w:rPr>
              <w:t>200</w:t>
            </w:r>
            <w:r w:rsidR="00CA70D4"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करोड़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हों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</w:p>
          <w:p w14:paraId="6E353766" w14:textId="3538465C" w:rsidR="00690417" w:rsidRPr="00F47532" w:rsidRDefault="00690417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Minimum `</w:t>
            </w:r>
            <w:r w:rsidR="00CA70D4">
              <w:rPr>
                <w:rFonts w:ascii="Rupee Foradian" w:hAnsi="Rupee Foradian" w:cs="Arial"/>
                <w:sz w:val="20"/>
              </w:rPr>
              <w:t>200</w:t>
            </w:r>
            <w:r w:rsidR="00CA70D4" w:rsidRPr="00F47532">
              <w:rPr>
                <w:rFonts w:ascii="Rupee Foradian" w:hAnsi="Rupee Foradian" w:cs="Arial"/>
                <w:sz w:val="20"/>
              </w:rPr>
              <w:t xml:space="preserve"> </w:t>
            </w:r>
            <w:r w:rsidRPr="00F47532">
              <w:rPr>
                <w:rFonts w:ascii="Rupee Foradian" w:hAnsi="Rupee Foradian" w:cs="Arial"/>
                <w:sz w:val="20"/>
              </w:rPr>
              <w:t>crore</w:t>
            </w:r>
          </w:p>
        </w:tc>
      </w:tr>
      <w:tr w:rsidR="00690417" w:rsidRPr="00F47532" w14:paraId="6E35376D" w14:textId="77777777" w:rsidTr="00505150">
        <w:tc>
          <w:tcPr>
            <w:tcW w:w="821" w:type="dxa"/>
          </w:tcPr>
          <w:p w14:paraId="6E353768" w14:textId="77777777" w:rsidR="00690417" w:rsidRPr="00F47532" w:rsidRDefault="00690417" w:rsidP="003F62A2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5</w:t>
            </w:r>
          </w:p>
        </w:tc>
        <w:tc>
          <w:tcPr>
            <w:tcW w:w="1584" w:type="dxa"/>
          </w:tcPr>
          <w:p w14:paraId="6E353769" w14:textId="77777777" w:rsidR="00690417" w:rsidRPr="00F47532" w:rsidRDefault="00690417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Mangal"/>
                <w:sz w:val="20"/>
                <w:cs/>
              </w:rPr>
              <w:t>आस्ति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मात्रा</w:t>
            </w:r>
          </w:p>
          <w:p w14:paraId="6E35376A" w14:textId="77777777" w:rsidR="00690417" w:rsidRPr="00F47532" w:rsidRDefault="00690417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Asset Size</w:t>
            </w:r>
          </w:p>
        </w:tc>
        <w:tc>
          <w:tcPr>
            <w:tcW w:w="6945" w:type="dxa"/>
          </w:tcPr>
          <w:p w14:paraId="6E35376B" w14:textId="774BC394" w:rsidR="00690417" w:rsidRPr="00F47532" w:rsidRDefault="00690417" w:rsidP="003F62A2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Mangal"/>
                <w:sz w:val="20"/>
                <w:cs/>
              </w:rPr>
              <w:t>न्यूनतम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Arial"/>
                <w:sz w:val="20"/>
              </w:rPr>
              <w:t>`</w:t>
            </w:r>
            <w:r w:rsidR="00CA70D4">
              <w:rPr>
                <w:rFonts w:ascii="Rupee Foradian" w:hAnsi="Rupee Foradian" w:cs="Arial"/>
                <w:sz w:val="20"/>
              </w:rPr>
              <w:t>500</w:t>
            </w:r>
            <w:r w:rsidR="00CA70D4"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करोड़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हों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</w:p>
          <w:p w14:paraId="6E35376C" w14:textId="309AF0E3" w:rsidR="00690417" w:rsidRPr="00F47532" w:rsidRDefault="00690417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Minimum `</w:t>
            </w:r>
            <w:r w:rsidR="00CA70D4">
              <w:rPr>
                <w:rFonts w:ascii="Rupee Foradian" w:hAnsi="Rupee Foradian" w:cs="Arial"/>
                <w:sz w:val="20"/>
              </w:rPr>
              <w:t>500</w:t>
            </w:r>
            <w:r w:rsidR="00CA70D4" w:rsidRPr="00F47532">
              <w:rPr>
                <w:rFonts w:ascii="Rupee Foradian" w:hAnsi="Rupee Foradian" w:cs="Arial"/>
                <w:sz w:val="20"/>
              </w:rPr>
              <w:t xml:space="preserve"> </w:t>
            </w:r>
            <w:r w:rsidRPr="00F47532">
              <w:rPr>
                <w:rFonts w:ascii="Rupee Foradian" w:hAnsi="Rupee Foradian" w:cs="Arial"/>
                <w:sz w:val="20"/>
              </w:rPr>
              <w:t>crore</w:t>
            </w:r>
          </w:p>
        </w:tc>
      </w:tr>
      <w:tr w:rsidR="00A360E1" w:rsidRPr="00F47532" w14:paraId="6E353775" w14:textId="77777777" w:rsidTr="00505150">
        <w:tc>
          <w:tcPr>
            <w:tcW w:w="821" w:type="dxa"/>
          </w:tcPr>
          <w:p w14:paraId="6E35376E" w14:textId="77777777" w:rsidR="00A360E1" w:rsidRPr="00F47532" w:rsidRDefault="00A360E1" w:rsidP="003F62A2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lastRenderedPageBreak/>
              <w:t>6</w:t>
            </w:r>
          </w:p>
        </w:tc>
        <w:tc>
          <w:tcPr>
            <w:tcW w:w="1584" w:type="dxa"/>
          </w:tcPr>
          <w:p w14:paraId="6E35376F" w14:textId="77777777" w:rsidR="00A360E1" w:rsidRPr="00F47532" w:rsidRDefault="00A360E1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eastAsia="Wingdings-Regular" w:hAnsi="Rupee Foradian" w:cs="Arial"/>
                <w:sz w:val="20"/>
              </w:rPr>
            </w:pP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दीर्घकालिक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उधार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के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लिए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न्यूनतम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बाहरी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श्रेणीनिर्धारण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(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रेंटिंग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) </w:t>
            </w:r>
          </w:p>
          <w:p w14:paraId="6E353770" w14:textId="77777777" w:rsidR="00A360E1" w:rsidRPr="00F47532" w:rsidRDefault="00A360E1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Minimum external rating for long term borrowings</w:t>
            </w:r>
          </w:p>
          <w:p w14:paraId="6E353771" w14:textId="77777777" w:rsidR="00E80C13" w:rsidRPr="00F47532" w:rsidRDefault="00E80C13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</w:p>
        </w:tc>
        <w:tc>
          <w:tcPr>
            <w:tcW w:w="6945" w:type="dxa"/>
          </w:tcPr>
          <w:p w14:paraId="6E353772" w14:textId="7551ACFC" w:rsidR="00A360E1" w:rsidRPr="00F47532" w:rsidRDefault="00A360E1" w:rsidP="003F62A2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दीर्घकालिक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उधार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के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लिए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न्यूनतम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बाहरी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श्रेणीनिर्धारण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(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रेंटिंग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) </w:t>
            </w:r>
            <w:r w:rsidR="00143E94">
              <w:rPr>
                <w:rFonts w:ascii="Rupee Foradian" w:eastAsia="Wingdings-Regular" w:hAnsi="Rupee Foradian" w:cs="Arial"/>
                <w:sz w:val="20"/>
              </w:rPr>
              <w:t>A</w:t>
            </w:r>
            <w:r w:rsidR="00690417" w:rsidRPr="00F47532">
              <w:rPr>
                <w:rFonts w:ascii="Rupee Foradian" w:eastAsia="Wingdings-Regular" w:hAnsi="Rupee Foradian" w:cs="Arial"/>
                <w:sz w:val="20"/>
              </w:rPr>
              <w:t>A-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Arial"/>
                <w:sz w:val="20"/>
              </w:rPr>
              <w:t>[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सेबी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से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अनुमोदित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श्रेणीनिर्धारण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(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रेटिंग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)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एजेन्सी</w:t>
            </w:r>
            <w:r w:rsidRPr="00F47532">
              <w:rPr>
                <w:rFonts w:ascii="Rupee Foradian" w:eastAsia="Wingdings-Regular" w:hAnsi="Rupee Foradian" w:cs="Arial"/>
                <w:sz w:val="20"/>
              </w:rPr>
              <w:t>]</w:t>
            </w:r>
          </w:p>
          <w:p w14:paraId="6E353773" w14:textId="364BDF11" w:rsidR="00A360E1" w:rsidRPr="00F47532" w:rsidRDefault="00A360E1" w:rsidP="003F62A2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 xml:space="preserve">Minimum external rating for long term borrowings (SEBI approved rating agency) of </w:t>
            </w:r>
            <w:r w:rsidR="00F93AA6">
              <w:rPr>
                <w:rFonts w:ascii="Rupee Foradian" w:hAnsi="Rupee Foradian" w:cs="Arial"/>
                <w:sz w:val="20"/>
              </w:rPr>
              <w:t>A</w:t>
            </w:r>
            <w:r w:rsidR="00690417" w:rsidRPr="00F47532">
              <w:rPr>
                <w:rFonts w:ascii="Rupee Foradian" w:hAnsi="Rupee Foradian" w:cs="Arial"/>
                <w:sz w:val="20"/>
              </w:rPr>
              <w:t xml:space="preserve">A- </w:t>
            </w:r>
          </w:p>
          <w:p w14:paraId="6E353774" w14:textId="77777777" w:rsidR="00A360E1" w:rsidRPr="00DC42B7" w:rsidRDefault="00A360E1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Kokila"/>
                <w:sz w:val="20"/>
                <w:cs/>
              </w:rPr>
            </w:pPr>
          </w:p>
        </w:tc>
      </w:tr>
      <w:tr w:rsidR="00A360E1" w:rsidRPr="00F47532" w14:paraId="6E35377B" w14:textId="77777777" w:rsidTr="00505150">
        <w:tc>
          <w:tcPr>
            <w:tcW w:w="821" w:type="dxa"/>
          </w:tcPr>
          <w:p w14:paraId="6E353776" w14:textId="77777777" w:rsidR="00A360E1" w:rsidRPr="00F47532" w:rsidRDefault="00A360E1" w:rsidP="003F62A2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7</w:t>
            </w:r>
          </w:p>
        </w:tc>
        <w:tc>
          <w:tcPr>
            <w:tcW w:w="1584" w:type="dxa"/>
          </w:tcPr>
          <w:p w14:paraId="6E353777" w14:textId="77777777" w:rsidR="00A360E1" w:rsidRPr="00F47532" w:rsidRDefault="00A360E1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eastAsia="Wingdings-Regular" w:hAnsi="Rupee Foradian" w:cs="Arial"/>
                <w:sz w:val="20"/>
              </w:rPr>
            </w:pP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न्यूनतम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आंतरिक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श्रेणीनिर्धारण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</w:p>
          <w:p w14:paraId="6E353778" w14:textId="77777777" w:rsidR="00A360E1" w:rsidRPr="00F47532" w:rsidRDefault="00A360E1" w:rsidP="003F62A2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eastAsia="Wingdings-Regular" w:hAnsi="Rupee Foradian" w:cs="Arial"/>
                <w:sz w:val="20"/>
                <w:cs/>
              </w:rPr>
            </w:pPr>
            <w:r w:rsidRPr="00F47532">
              <w:rPr>
                <w:rFonts w:ascii="Rupee Foradian" w:hAnsi="Rupee Foradian" w:cs="Arial"/>
                <w:sz w:val="20"/>
              </w:rPr>
              <w:t>Minimum internal rating</w:t>
            </w:r>
          </w:p>
        </w:tc>
        <w:tc>
          <w:tcPr>
            <w:tcW w:w="6945" w:type="dxa"/>
          </w:tcPr>
          <w:p w14:paraId="6E353779" w14:textId="77777777" w:rsidR="00A360E1" w:rsidRPr="00F47532" w:rsidRDefault="00A360E1" w:rsidP="003F62A2">
            <w:pPr>
              <w:autoSpaceDE w:val="0"/>
              <w:autoSpaceDN w:val="0"/>
              <w:adjustRightInd w:val="0"/>
              <w:jc w:val="both"/>
              <w:rPr>
                <w:rFonts w:ascii="Rupee Foradian" w:eastAsia="Wingdings-Regular" w:hAnsi="Rupee Foradian" w:cs="Arial"/>
                <w:sz w:val="20"/>
                <w:lang w:val="en-US"/>
              </w:rPr>
            </w:pP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न्यूनतम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आंतरिक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श्रेणीनिर्धारण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 (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</w:rPr>
              <w:t>रेंटिंग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</w:rPr>
              <w:t xml:space="preserve">) </w:t>
            </w:r>
            <w:r w:rsidR="00882C3C" w:rsidRPr="00F47532">
              <w:rPr>
                <w:rFonts w:ascii="Rupee Foradian" w:eastAsia="Wingdings-Regular" w:hAnsi="Rupee Foradian" w:cs="Arial"/>
                <w:sz w:val="20"/>
              </w:rPr>
              <w:t>–</w:t>
            </w:r>
            <w:r w:rsidRPr="00F47532">
              <w:rPr>
                <w:rFonts w:ascii="Rupee Foradian" w:eastAsia="Wingdings-Regular" w:hAnsi="Rupee Foradian" w:cs="Arial"/>
                <w:sz w:val="20"/>
              </w:rPr>
              <w:t xml:space="preserve"> </w:t>
            </w:r>
            <w:r w:rsidR="00B903E9">
              <w:rPr>
                <w:rFonts w:ascii="Rupee Foradian" w:eastAsia="Wingdings-Regular" w:hAnsi="Rupee Foradian" w:cs="Arial"/>
                <w:sz w:val="20"/>
              </w:rPr>
              <w:t>60%</w:t>
            </w:r>
            <w:r w:rsidRPr="00F47532">
              <w:rPr>
                <w:rFonts w:ascii="Rupee Foradian" w:eastAsia="Wingdings-Regular" w:hAnsi="Rupee Foradian" w:cs="Arial"/>
                <w:sz w:val="20"/>
                <w:lang w:val="en-US"/>
              </w:rPr>
              <w:t xml:space="preserve"> </w:t>
            </w:r>
            <w:r w:rsidRPr="00F47532">
              <w:rPr>
                <w:rFonts w:ascii="Rupee Foradian" w:eastAsia="Wingdings-Regular" w:hAnsi="Rupee Foradian" w:cs="Mangal"/>
                <w:sz w:val="20"/>
                <w:cs/>
                <w:lang w:val="en-US"/>
              </w:rPr>
              <w:t>हो</w:t>
            </w:r>
            <w:r w:rsidRPr="00F47532">
              <w:rPr>
                <w:rFonts w:ascii="Rupee Foradian" w:eastAsia="Wingdings-Regular" w:hAnsi="Rupee Foradian" w:cs="Arial"/>
                <w:sz w:val="20"/>
                <w:cs/>
                <w:lang w:val="en-US"/>
              </w:rPr>
              <w:t xml:space="preserve"> </w:t>
            </w:r>
          </w:p>
          <w:p w14:paraId="7678F713" w14:textId="77777777" w:rsidR="00A360E1" w:rsidRDefault="00A360E1" w:rsidP="003F62A2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 xml:space="preserve">Minimum internal rating </w:t>
            </w:r>
            <w:r w:rsidR="00882C3C" w:rsidRPr="00F47532">
              <w:rPr>
                <w:rFonts w:ascii="Rupee Foradian" w:hAnsi="Rupee Foradian" w:cs="Arial"/>
                <w:sz w:val="20"/>
              </w:rPr>
              <w:t>–</w:t>
            </w:r>
            <w:r w:rsidRPr="00F47532">
              <w:rPr>
                <w:rFonts w:ascii="Rupee Foradian" w:hAnsi="Rupee Foradian" w:cs="Arial"/>
                <w:sz w:val="20"/>
              </w:rPr>
              <w:t xml:space="preserve"> </w:t>
            </w:r>
            <w:r w:rsidR="00B903E9">
              <w:rPr>
                <w:rFonts w:ascii="Rupee Foradian" w:hAnsi="Rupee Foradian" w:cs="Arial"/>
                <w:sz w:val="20"/>
              </w:rPr>
              <w:t>60%</w:t>
            </w:r>
          </w:p>
          <w:p w14:paraId="648636C3" w14:textId="77777777" w:rsidR="00143E94" w:rsidRDefault="00143E94" w:rsidP="003F62A2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</w:p>
          <w:p w14:paraId="6E35377A" w14:textId="19AB87D2" w:rsidR="00143E94" w:rsidRPr="00F47532" w:rsidRDefault="00143E94" w:rsidP="00BD7568">
            <w:pPr>
              <w:pStyle w:val="Default"/>
              <w:jc w:val="both"/>
              <w:rPr>
                <w:rFonts w:cs="Arial"/>
                <w:sz w:val="20"/>
                <w:cs/>
              </w:rPr>
            </w:pPr>
          </w:p>
        </w:tc>
      </w:tr>
      <w:tr w:rsidR="00861DF9" w:rsidRPr="00F47532" w14:paraId="6E35379D" w14:textId="77777777" w:rsidTr="00505150">
        <w:tc>
          <w:tcPr>
            <w:tcW w:w="821" w:type="dxa"/>
          </w:tcPr>
          <w:p w14:paraId="6E353799" w14:textId="77777777" w:rsidR="00861DF9" w:rsidRPr="00F47532" w:rsidRDefault="00861DF9" w:rsidP="00861DF9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11</w:t>
            </w:r>
          </w:p>
        </w:tc>
        <w:tc>
          <w:tcPr>
            <w:tcW w:w="1584" w:type="dxa"/>
          </w:tcPr>
          <w:p w14:paraId="6E35379A" w14:textId="77777777" w:rsidR="00861DF9" w:rsidRPr="00F47532" w:rsidRDefault="00861DF9" w:rsidP="00861DF9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Mangal"/>
                <w:sz w:val="20"/>
                <w:cs/>
              </w:rPr>
              <w:t>चुकौती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अवधि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Arial"/>
                <w:sz w:val="20"/>
              </w:rPr>
              <w:t>Repayment period</w:t>
            </w:r>
          </w:p>
        </w:tc>
        <w:tc>
          <w:tcPr>
            <w:tcW w:w="6945" w:type="dxa"/>
          </w:tcPr>
          <w:p w14:paraId="6E35379B" w14:textId="38E1FA94" w:rsidR="00861DF9" w:rsidRPr="00BD7568" w:rsidRDefault="00861DF9" w:rsidP="00861DF9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Mangal" w:hint="cs"/>
                <w:sz w:val="20"/>
              </w:rPr>
            </w:pPr>
            <w:r w:rsidRPr="00F47532">
              <w:rPr>
                <w:rFonts w:ascii="Rupee Foradian" w:hAnsi="Rupee Foradian" w:cs="Mangal"/>
                <w:sz w:val="20"/>
                <w:cs/>
              </w:rPr>
              <w:t>अधिकतम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="00952DDC" w:rsidRPr="00F47532">
              <w:rPr>
                <w:rFonts w:ascii="Rupee Foradian" w:hAnsi="Rupee Foradian" w:cs="Mangal"/>
                <w:sz w:val="20"/>
                <w:cs/>
              </w:rPr>
              <w:t xml:space="preserve">18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माह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="00BD7568" w:rsidRPr="00BD7568">
              <w:rPr>
                <w:rFonts w:ascii="Rupee Foradian" w:hAnsi="Rupee Foradian" w:cs="Mangal" w:hint="cs"/>
                <w:sz w:val="20"/>
                <w:cs/>
              </w:rPr>
              <w:t>तक</w:t>
            </w:r>
            <w:r w:rsidR="00BD7568">
              <w:rPr>
                <w:rFonts w:ascii="Kokila" w:hAnsi="Kokila" w:cs="Kokila" w:hint="cs"/>
                <w:sz w:val="20"/>
              </w:rPr>
              <w:t>,</w:t>
            </w:r>
            <w:r w:rsidR="00BD7568">
              <w:rPr>
                <w:rFonts w:ascii="Rupee Foradian" w:hAnsi="Rupee Foradian" w:cs="Kokila" w:hint="cs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की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ऋण</w:t>
            </w:r>
            <w:r w:rsidRPr="00F47532">
              <w:rPr>
                <w:rFonts w:ascii="Rupee Foradian" w:hAnsi="Rupee Foradian" w:cs="Arial"/>
                <w:sz w:val="20"/>
                <w:cs/>
              </w:rPr>
              <w:t>-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स्थगन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अवधि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के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साथ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="00BD7568" w:rsidRPr="00F47532">
              <w:rPr>
                <w:rFonts w:ascii="Rupee Foradian" w:hAnsi="Rupee Foradian" w:cs="Arial"/>
                <w:sz w:val="20"/>
                <w:lang w:val="en-US"/>
              </w:rPr>
              <w:t>5</w:t>
            </w:r>
            <w:r w:rsidR="00BD7568">
              <w:rPr>
                <w:rFonts w:ascii="Rupee Foradian" w:hAnsi="Rupee Foradian" w:cs="Arial"/>
                <w:sz w:val="20"/>
                <w:lang w:val="en-US"/>
              </w:rPr>
              <w:t>½</w:t>
            </w:r>
            <w:r w:rsidR="00BD7568" w:rsidRPr="00F47532">
              <w:rPr>
                <w:rFonts w:ascii="Rupee Foradian" w:hAnsi="Rupee Foradian" w:cs="Arial"/>
                <w:sz w:val="20"/>
                <w:lang w:val="en-US"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  <w:lang w:val="en-US"/>
              </w:rPr>
              <w:t>वर्ष</w:t>
            </w:r>
            <w:r w:rsidRPr="00F47532">
              <w:rPr>
                <w:rFonts w:ascii="Rupee Foradian" w:hAnsi="Rupee Foradian" w:cs="Arial"/>
                <w:sz w:val="20"/>
                <w:cs/>
                <w:lang w:val="en-US"/>
              </w:rPr>
              <w:t xml:space="preserve"> </w:t>
            </w:r>
            <w:r w:rsidR="00BD7568" w:rsidRPr="00BD7568">
              <w:rPr>
                <w:rFonts w:ascii="Rupee Foradian" w:hAnsi="Rupee Foradian" w:cs="Mangal" w:hint="cs"/>
                <w:sz w:val="20"/>
                <w:cs/>
              </w:rPr>
              <w:t>तक</w:t>
            </w:r>
          </w:p>
          <w:p w14:paraId="6E35379C" w14:textId="1BCDFE7B" w:rsidR="00861DF9" w:rsidRPr="00F47532" w:rsidRDefault="007F525F" w:rsidP="00861DF9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  <w:proofErr w:type="gramStart"/>
            <w:r>
              <w:rPr>
                <w:rFonts w:ascii="Rupee Foradian" w:hAnsi="Rupee Foradian" w:cs="Arial"/>
                <w:sz w:val="20"/>
                <w:lang w:val="en-US"/>
              </w:rPr>
              <w:t xml:space="preserve">Upto </w:t>
            </w:r>
            <w:r w:rsidR="00861DF9" w:rsidRPr="00F47532">
              <w:rPr>
                <w:rFonts w:ascii="Rupee Foradian" w:hAnsi="Rupee Foradian" w:cs="Arial"/>
                <w:sz w:val="20"/>
                <w:lang w:val="en-US"/>
              </w:rPr>
              <w:t xml:space="preserve"> 5</w:t>
            </w:r>
            <w:proofErr w:type="gramEnd"/>
            <w:r w:rsidR="00741017">
              <w:rPr>
                <w:rFonts w:ascii="Rupee Foradian" w:hAnsi="Rupee Foradian" w:cs="Arial"/>
                <w:sz w:val="20"/>
                <w:lang w:val="en-US"/>
              </w:rPr>
              <w:t>½</w:t>
            </w:r>
            <w:r w:rsidR="00861DF9" w:rsidRPr="00F47532">
              <w:rPr>
                <w:rFonts w:ascii="Rupee Foradian" w:hAnsi="Rupee Foradian" w:cs="Arial"/>
                <w:sz w:val="20"/>
                <w:lang w:val="en-US"/>
              </w:rPr>
              <w:t xml:space="preserve"> years</w:t>
            </w:r>
            <w:r w:rsidR="00861DF9" w:rsidRPr="00F47532">
              <w:rPr>
                <w:rFonts w:ascii="Rupee Foradian" w:hAnsi="Rupee Foradian" w:cs="Arial"/>
                <w:b/>
                <w:bCs/>
                <w:sz w:val="20"/>
                <w:lang w:val="en-US"/>
              </w:rPr>
              <w:t xml:space="preserve"> </w:t>
            </w:r>
            <w:r w:rsidR="00861DF9" w:rsidRPr="00F47532">
              <w:rPr>
                <w:rFonts w:ascii="Rupee Foradian" w:hAnsi="Rupee Foradian" w:cs="Arial"/>
                <w:sz w:val="20"/>
                <w:lang w:val="en-US"/>
              </w:rPr>
              <w:t xml:space="preserve">with </w:t>
            </w:r>
            <w:r w:rsidR="00741017">
              <w:rPr>
                <w:rFonts w:ascii="Rupee Foradian" w:hAnsi="Rupee Foradian" w:cs="Arial"/>
                <w:sz w:val="20"/>
                <w:lang w:val="en-US"/>
              </w:rPr>
              <w:t>moratorium period upto</w:t>
            </w:r>
            <w:r w:rsidR="00952DDC" w:rsidRPr="00F47532">
              <w:rPr>
                <w:rFonts w:ascii="Rupee Foradian" w:hAnsi="Rupee Foradian" w:cs="Arial"/>
                <w:sz w:val="20"/>
                <w:lang w:val="en-US"/>
              </w:rPr>
              <w:t xml:space="preserve"> 18 months within overall repayment period. </w:t>
            </w:r>
          </w:p>
        </w:tc>
      </w:tr>
      <w:tr w:rsidR="00861DF9" w:rsidRPr="00F47532" w14:paraId="6E3537A2" w14:textId="77777777" w:rsidTr="00505150">
        <w:tc>
          <w:tcPr>
            <w:tcW w:w="821" w:type="dxa"/>
          </w:tcPr>
          <w:p w14:paraId="6E35379E" w14:textId="77777777" w:rsidR="00861DF9" w:rsidRPr="00F47532" w:rsidRDefault="00861DF9" w:rsidP="00861DF9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12</w:t>
            </w:r>
          </w:p>
        </w:tc>
        <w:tc>
          <w:tcPr>
            <w:tcW w:w="1584" w:type="dxa"/>
          </w:tcPr>
          <w:p w14:paraId="6E35379F" w14:textId="77777777" w:rsidR="00861DF9" w:rsidRPr="00F47532" w:rsidRDefault="00861DF9" w:rsidP="00861DF9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Mangal"/>
                <w:sz w:val="20"/>
                <w:cs/>
              </w:rPr>
              <w:t>सहायता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की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मात्रा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Arial"/>
                <w:sz w:val="20"/>
              </w:rPr>
              <w:t>Quantum of Assistance</w:t>
            </w:r>
          </w:p>
        </w:tc>
        <w:tc>
          <w:tcPr>
            <w:tcW w:w="6945" w:type="dxa"/>
          </w:tcPr>
          <w:p w14:paraId="6E3537A0" w14:textId="1D4F51D6" w:rsidR="00861DF9" w:rsidRPr="00F47532" w:rsidRDefault="00861DF9" w:rsidP="00861DF9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Mangal"/>
                <w:sz w:val="20"/>
                <w:cs/>
              </w:rPr>
              <w:t>आवश्यकता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आधारित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सहायता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,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जो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="00BD7568">
              <w:rPr>
                <w:sz w:val="20"/>
                <w:cs/>
                <w:lang w:bidi="hi"/>
              </w:rPr>
              <w:t>बैंक</w:t>
            </w:r>
            <w:r w:rsidR="00BD7568">
              <w:rPr>
                <w:rFonts w:cs="Kokila" w:hint="cs"/>
                <w:sz w:val="20"/>
                <w:cs/>
              </w:rPr>
              <w:t xml:space="preserve"> </w:t>
            </w:r>
            <w:r w:rsidR="00BD7568">
              <w:rPr>
                <w:sz w:val="20"/>
                <w:cs/>
                <w:lang w:bidi="hi"/>
              </w:rPr>
              <w:t>एक्सपोजर मानदंड</w:t>
            </w:r>
            <w:r w:rsidR="00BD7568" w:rsidRPr="00F47532">
              <w:rPr>
                <w:rFonts w:ascii="Rupee Foradian" w:hAnsi="Rupee Foradian" w:cs="Mang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से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संबद्ध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है।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</w:p>
          <w:p w14:paraId="6E3537A1" w14:textId="59AF243F" w:rsidR="00861DF9" w:rsidRPr="00F47532" w:rsidRDefault="00861DF9" w:rsidP="00861DF9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 xml:space="preserve">Need based assistance linked to </w:t>
            </w:r>
            <w:r w:rsidR="00B57C41">
              <w:rPr>
                <w:rFonts w:ascii="Rupee Foradian" w:hAnsi="Rupee Foradian" w:cs="Arial"/>
                <w:sz w:val="20"/>
              </w:rPr>
              <w:t>the</w:t>
            </w:r>
            <w:r w:rsidR="00BD7568">
              <w:rPr>
                <w:rFonts w:ascii="Rupee Foradian" w:hAnsi="Rupee Foradian" w:cs="Kokila" w:hint="cs"/>
                <w:sz w:val="20"/>
                <w:cs/>
              </w:rPr>
              <w:t xml:space="preserve"> </w:t>
            </w:r>
            <w:r w:rsidR="00BD7568">
              <w:rPr>
                <w:rFonts w:ascii="Rupee Foradian" w:hAnsi="Rupee Foradian" w:cs="Kokila"/>
                <w:sz w:val="20"/>
              </w:rPr>
              <w:t>Bank’s exposure norms</w:t>
            </w:r>
            <w:r w:rsidRPr="00F47532">
              <w:rPr>
                <w:rFonts w:ascii="Rupee Foradian" w:hAnsi="Rupee Foradian" w:cs="Arial"/>
                <w:sz w:val="20"/>
              </w:rPr>
              <w:t xml:space="preserve">. </w:t>
            </w:r>
          </w:p>
        </w:tc>
      </w:tr>
      <w:tr w:rsidR="00861DF9" w:rsidRPr="00F47532" w14:paraId="6E3537A6" w14:textId="77777777" w:rsidTr="0093062B">
        <w:tc>
          <w:tcPr>
            <w:tcW w:w="821" w:type="dxa"/>
          </w:tcPr>
          <w:p w14:paraId="6E3537A3" w14:textId="77777777" w:rsidR="00861DF9" w:rsidRPr="00F47532" w:rsidRDefault="00861DF9" w:rsidP="00861DF9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13</w:t>
            </w:r>
          </w:p>
        </w:tc>
        <w:tc>
          <w:tcPr>
            <w:tcW w:w="8529" w:type="dxa"/>
            <w:gridSpan w:val="2"/>
          </w:tcPr>
          <w:p w14:paraId="6E3537A4" w14:textId="77777777" w:rsidR="00861DF9" w:rsidRPr="00F47532" w:rsidRDefault="00861DF9" w:rsidP="00861DF9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Mangal"/>
                <w:sz w:val="20"/>
                <w:cs/>
              </w:rPr>
              <w:t>गैर</w:t>
            </w:r>
            <w:r w:rsidRPr="00F47532">
              <w:rPr>
                <w:rFonts w:ascii="Rupee Foradian" w:hAnsi="Rupee Foradian" w:cs="Arial"/>
                <w:sz w:val="20"/>
                <w:cs/>
              </w:rPr>
              <w:t>-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बैंकिंग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वित्त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कंपनियों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को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भा</w:t>
            </w:r>
            <w:r w:rsidRPr="00F47532">
              <w:rPr>
                <w:rFonts w:ascii="Rupee Foradian" w:hAnsi="Rupee Foradian" w:cs="Arial"/>
                <w:sz w:val="20"/>
                <w:cs/>
              </w:rPr>
              <w:t>.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रि</w:t>
            </w:r>
            <w:r w:rsidRPr="00F47532">
              <w:rPr>
                <w:rFonts w:ascii="Rupee Foradian" w:hAnsi="Rupee Foradian" w:cs="Arial"/>
                <w:sz w:val="20"/>
                <w:cs/>
              </w:rPr>
              <w:t>.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बैंक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द्वारा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समय</w:t>
            </w:r>
            <w:r w:rsidRPr="00F47532">
              <w:rPr>
                <w:rFonts w:ascii="Rupee Foradian" w:hAnsi="Rupee Foradian" w:cs="Arial"/>
                <w:sz w:val="20"/>
                <w:cs/>
              </w:rPr>
              <w:t>-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समय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पर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निर्धारित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विवेकपूर्ण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दिशानिर्देशों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का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पालन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करना</w:t>
            </w:r>
            <w:r w:rsidRPr="00F47532">
              <w:rPr>
                <w:rFonts w:ascii="Rupee Foradian" w:hAnsi="Rupee Foradian" w:cs="Arial"/>
                <w:sz w:val="20"/>
                <w:cs/>
              </w:rPr>
              <w:t xml:space="preserve"> </w:t>
            </w:r>
            <w:r w:rsidRPr="00F47532">
              <w:rPr>
                <w:rFonts w:ascii="Rupee Foradian" w:hAnsi="Rupee Foradian" w:cs="Mangal"/>
                <w:sz w:val="20"/>
                <w:cs/>
              </w:rPr>
              <w:t>है।</w:t>
            </w:r>
          </w:p>
          <w:p w14:paraId="6E3537A5" w14:textId="77777777" w:rsidR="00861DF9" w:rsidRPr="00F47532" w:rsidRDefault="00861DF9" w:rsidP="00861DF9">
            <w:pPr>
              <w:autoSpaceDE w:val="0"/>
              <w:autoSpaceDN w:val="0"/>
              <w:adjustRightInd w:val="0"/>
              <w:spacing w:line="288" w:lineRule="auto"/>
              <w:rPr>
                <w:rFonts w:ascii="Rupee Foradian" w:hAnsi="Rupee Foradian" w:cs="Arial"/>
                <w:sz w:val="20"/>
              </w:rPr>
            </w:pPr>
            <w:r w:rsidRPr="00F47532">
              <w:rPr>
                <w:rFonts w:ascii="Rupee Foradian" w:hAnsi="Rupee Foradian" w:cs="Arial"/>
                <w:sz w:val="20"/>
              </w:rPr>
              <w:t>NBFCs to comply with all prudential guidelines laid down by RBI, from time to time</w:t>
            </w:r>
          </w:p>
        </w:tc>
      </w:tr>
      <w:tr w:rsidR="00861DF9" w:rsidRPr="00F47532" w14:paraId="6E3537AA" w14:textId="77777777" w:rsidTr="0093062B">
        <w:tc>
          <w:tcPr>
            <w:tcW w:w="821" w:type="dxa"/>
          </w:tcPr>
          <w:p w14:paraId="6E3537A7" w14:textId="77777777" w:rsidR="00861DF9" w:rsidRPr="00F47532" w:rsidRDefault="00861DF9" w:rsidP="00861DF9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color w:val="000000" w:themeColor="text1"/>
                <w:sz w:val="20"/>
              </w:rPr>
            </w:pPr>
            <w:r w:rsidRPr="00F47532">
              <w:rPr>
                <w:rFonts w:ascii="Rupee Foradian" w:hAnsi="Rupee Foradian" w:cs="Arial"/>
                <w:color w:val="000000" w:themeColor="text1"/>
                <w:sz w:val="20"/>
              </w:rPr>
              <w:t>14</w:t>
            </w:r>
          </w:p>
        </w:tc>
        <w:tc>
          <w:tcPr>
            <w:tcW w:w="8529" w:type="dxa"/>
            <w:gridSpan w:val="2"/>
          </w:tcPr>
          <w:p w14:paraId="6E3537A8" w14:textId="31DE90E5" w:rsidR="00861DF9" w:rsidRPr="00F47532" w:rsidRDefault="00861DF9" w:rsidP="00861DF9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/>
                <w:color w:val="000000" w:themeColor="text1"/>
                <w:sz w:val="20"/>
              </w:rPr>
            </w:pPr>
            <w:r w:rsidRPr="00F47532">
              <w:rPr>
                <w:rFonts w:ascii="Rupee Foradian" w:hAnsi="Rupee Foradian" w:cs="Mangal"/>
                <w:color w:val="000000" w:themeColor="text1"/>
                <w:sz w:val="20"/>
                <w:cs/>
              </w:rPr>
              <w:t>ब्याजदर</w:t>
            </w:r>
            <w:r w:rsidR="00952DDC" w:rsidRPr="00F47532">
              <w:rPr>
                <w:rFonts w:ascii="Rupee Foradian" w:hAnsi="Rupee Foradian" w:cs="Arial"/>
                <w:color w:val="000000" w:themeColor="text1"/>
                <w:sz w:val="20"/>
                <w:cs/>
              </w:rPr>
              <w:t xml:space="preserve"> </w:t>
            </w:r>
            <w:r w:rsidR="00952DDC" w:rsidRPr="00F47532">
              <w:rPr>
                <w:rFonts w:ascii="Rupee Foradian" w:hAnsi="Rupee Foradian" w:cs="Arial"/>
                <w:color w:val="000000" w:themeColor="text1"/>
                <w:sz w:val="20"/>
              </w:rPr>
              <w:t xml:space="preserve"> - </w:t>
            </w:r>
            <w:r w:rsidR="00BD7568">
              <w:rPr>
                <w:color w:val="000000" w:themeColor="text1"/>
                <w:sz w:val="20"/>
                <w:cs/>
                <w:lang w:bidi="hi"/>
              </w:rPr>
              <w:t>बैंक के मौजूदा मानदंडों के अनुसार</w:t>
            </w:r>
          </w:p>
          <w:p w14:paraId="6E3537A9" w14:textId="07C7E7AB" w:rsidR="00861DF9" w:rsidRPr="00F47532" w:rsidRDefault="00861DF9" w:rsidP="00861DF9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color w:val="000000" w:themeColor="text1"/>
                <w:sz w:val="20"/>
              </w:rPr>
            </w:pPr>
            <w:r w:rsidRPr="00F47532">
              <w:rPr>
                <w:rFonts w:ascii="Rupee Foradian" w:hAnsi="Rupee Foradian" w:cs="Arial"/>
                <w:color w:val="000000" w:themeColor="text1"/>
                <w:sz w:val="20"/>
              </w:rPr>
              <w:t xml:space="preserve">Interest </w:t>
            </w:r>
            <w:proofErr w:type="gramStart"/>
            <w:r w:rsidRPr="00F47532">
              <w:rPr>
                <w:rFonts w:ascii="Rupee Foradian" w:hAnsi="Rupee Foradian" w:cs="Arial"/>
                <w:color w:val="000000" w:themeColor="text1"/>
                <w:sz w:val="20"/>
              </w:rPr>
              <w:t>rate  -</w:t>
            </w:r>
            <w:proofErr w:type="gramEnd"/>
            <w:r w:rsidRPr="00F47532">
              <w:rPr>
                <w:rFonts w:ascii="Rupee Foradian" w:hAnsi="Rupee Foradian" w:cs="Arial"/>
                <w:color w:val="000000" w:themeColor="text1"/>
                <w:sz w:val="20"/>
              </w:rPr>
              <w:t xml:space="preserve"> </w:t>
            </w:r>
            <w:r w:rsidR="00BD7568">
              <w:rPr>
                <w:rFonts w:ascii="Rupee Foradian" w:hAnsi="Rupee Foradian" w:cs="Arial"/>
                <w:color w:val="000000" w:themeColor="text1"/>
                <w:sz w:val="20"/>
              </w:rPr>
              <w:t>As per the Bank’s extant norms</w:t>
            </w:r>
            <w:r w:rsidRPr="00F47532">
              <w:rPr>
                <w:rFonts w:ascii="Rupee Foradian" w:hAnsi="Rupee Foradian" w:cs="Arial"/>
                <w:color w:val="000000" w:themeColor="text1"/>
                <w:sz w:val="20"/>
              </w:rPr>
              <w:t xml:space="preserve"> </w:t>
            </w:r>
          </w:p>
        </w:tc>
      </w:tr>
    </w:tbl>
    <w:p w14:paraId="6E3537AC" w14:textId="263ECDE9" w:rsidR="00F41C9B" w:rsidRDefault="00F41C9B" w:rsidP="00414A0B">
      <w:pPr>
        <w:rPr>
          <w:rFonts w:ascii="Rupee Foradian" w:hAnsi="Rupee Foradian"/>
          <w:sz w:val="20"/>
          <w:szCs w:val="18"/>
        </w:rPr>
      </w:pPr>
    </w:p>
    <w:p w14:paraId="526E1AA4" w14:textId="6500EBDA" w:rsidR="00414A0B" w:rsidRDefault="00414A0B" w:rsidP="00414A0B">
      <w:pPr>
        <w:rPr>
          <w:rFonts w:ascii="Rupee Foradian" w:hAnsi="Rupee Foradian"/>
          <w:sz w:val="20"/>
          <w:szCs w:val="18"/>
        </w:rPr>
      </w:pPr>
    </w:p>
    <w:p w14:paraId="6F650813" w14:textId="77777777" w:rsidR="00414A0B" w:rsidRPr="00414A0B" w:rsidRDefault="00414A0B" w:rsidP="00414A0B">
      <w:pPr>
        <w:rPr>
          <w:rFonts w:ascii="Rupee Foradian" w:hAnsi="Rupee Foradian"/>
          <w:sz w:val="20"/>
          <w:szCs w:val="18"/>
        </w:rPr>
      </w:pPr>
    </w:p>
    <w:sectPr w:rsidR="00414A0B" w:rsidRPr="00414A0B" w:rsidSect="008D0B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0334" w14:textId="77777777" w:rsidR="00D51340" w:rsidRDefault="00D51340" w:rsidP="00F55CFD">
      <w:pPr>
        <w:spacing w:after="0" w:line="240" w:lineRule="auto"/>
      </w:pPr>
      <w:r>
        <w:separator/>
      </w:r>
    </w:p>
  </w:endnote>
  <w:endnote w:type="continuationSeparator" w:id="0">
    <w:p w14:paraId="3F72176B" w14:textId="77777777" w:rsidR="00D51340" w:rsidRDefault="00D51340" w:rsidP="00F5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37B4" w14:textId="77777777" w:rsidR="003F62A2" w:rsidRDefault="003F62A2">
    <w:pPr>
      <w:pStyle w:val="Footer"/>
      <w:jc w:val="center"/>
    </w:pPr>
  </w:p>
  <w:p w14:paraId="6E3537B5" w14:textId="77777777" w:rsidR="003F62A2" w:rsidRDefault="003F6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38EA" w14:textId="77777777" w:rsidR="00D51340" w:rsidRDefault="00D51340" w:rsidP="00F55CFD">
      <w:pPr>
        <w:spacing w:after="0" w:line="240" w:lineRule="auto"/>
      </w:pPr>
      <w:r>
        <w:separator/>
      </w:r>
    </w:p>
  </w:footnote>
  <w:footnote w:type="continuationSeparator" w:id="0">
    <w:p w14:paraId="302F2E40" w14:textId="77777777" w:rsidR="00D51340" w:rsidRDefault="00D51340" w:rsidP="00F5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37B1" w14:textId="77777777" w:rsidR="003F62A2" w:rsidRPr="00F55CFD" w:rsidRDefault="003F62A2" w:rsidP="00F55CFD">
    <w:pPr>
      <w:autoSpaceDE w:val="0"/>
      <w:autoSpaceDN w:val="0"/>
      <w:adjustRightInd w:val="0"/>
      <w:spacing w:after="0"/>
      <w:jc w:val="right"/>
      <w:rPr>
        <w:rFonts w:ascii="Arial" w:hAnsi="Arial" w:cs="Arial"/>
        <w:b/>
        <w:bCs/>
        <w:color w:val="000000"/>
        <w:sz w:val="16"/>
        <w:szCs w:val="16"/>
        <w:lang w:bidi="ar-SA"/>
      </w:rPr>
    </w:pPr>
    <w:r w:rsidRPr="00F55CFD">
      <w:rPr>
        <w:rFonts w:ascii="Arial" w:hAnsi="Arial" w:cs="Arial"/>
        <w:b/>
        <w:bCs/>
        <w:color w:val="000000"/>
        <w:sz w:val="16"/>
        <w:szCs w:val="16"/>
        <w:lang w:bidi="ar-SA"/>
      </w:rPr>
      <w:t>Direct Assignment – Purchase of MSME Asset Pools &amp; Assistance to NBFCS</w:t>
    </w:r>
  </w:p>
  <w:p w14:paraId="6E3537B2" w14:textId="77777777" w:rsidR="003F62A2" w:rsidRPr="00F55CFD" w:rsidRDefault="003F62A2" w:rsidP="00F55CFD">
    <w:pPr>
      <w:autoSpaceDE w:val="0"/>
      <w:autoSpaceDN w:val="0"/>
      <w:adjustRightInd w:val="0"/>
      <w:jc w:val="right"/>
      <w:rPr>
        <w:rFonts w:ascii="Arial" w:hAnsi="Arial" w:cs="Arial"/>
        <w:b/>
        <w:bCs/>
        <w:color w:val="000000"/>
        <w:sz w:val="16"/>
        <w:szCs w:val="16"/>
        <w:u w:val="single"/>
        <w:lang w:bidi="ar-SA"/>
      </w:rPr>
    </w:pPr>
    <w:r w:rsidRPr="00F55CFD">
      <w:rPr>
        <w:rFonts w:ascii="Arial" w:hAnsi="Arial" w:cs="Arial"/>
        <w:b/>
        <w:bCs/>
        <w:sz w:val="16"/>
        <w:szCs w:val="16"/>
        <w:u w:val="single"/>
      </w:rPr>
      <w:t>SIDBI website updation</w:t>
    </w:r>
  </w:p>
  <w:p w14:paraId="6E3537B3" w14:textId="77777777" w:rsidR="003F62A2" w:rsidRDefault="003F6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589"/>
    <w:multiLevelType w:val="multilevel"/>
    <w:tmpl w:val="0280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8742C65"/>
    <w:multiLevelType w:val="hybridMultilevel"/>
    <w:tmpl w:val="BF14F4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D4F49"/>
    <w:multiLevelType w:val="hybridMultilevel"/>
    <w:tmpl w:val="FDD6A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02934"/>
    <w:multiLevelType w:val="hybridMultilevel"/>
    <w:tmpl w:val="C26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059B9"/>
    <w:multiLevelType w:val="hybridMultilevel"/>
    <w:tmpl w:val="2FF8995A"/>
    <w:lvl w:ilvl="0" w:tplc="1C88F3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04C9B"/>
    <w:multiLevelType w:val="hybridMultilevel"/>
    <w:tmpl w:val="413C20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60037"/>
    <w:multiLevelType w:val="hybridMultilevel"/>
    <w:tmpl w:val="FDD6A7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4BED"/>
    <w:multiLevelType w:val="hybridMultilevel"/>
    <w:tmpl w:val="EF1000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F51F58"/>
    <w:multiLevelType w:val="multilevel"/>
    <w:tmpl w:val="56AE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F21761A"/>
    <w:multiLevelType w:val="hybridMultilevel"/>
    <w:tmpl w:val="1E38D4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11"/>
    <w:rsid w:val="00002A13"/>
    <w:rsid w:val="000505C1"/>
    <w:rsid w:val="00050A30"/>
    <w:rsid w:val="00093561"/>
    <w:rsid w:val="000A07AE"/>
    <w:rsid w:val="000D52EA"/>
    <w:rsid w:val="000E7A81"/>
    <w:rsid w:val="000F3B20"/>
    <w:rsid w:val="0013181E"/>
    <w:rsid w:val="00143E94"/>
    <w:rsid w:val="00180623"/>
    <w:rsid w:val="001B067E"/>
    <w:rsid w:val="001C4D34"/>
    <w:rsid w:val="00206FC5"/>
    <w:rsid w:val="002605FD"/>
    <w:rsid w:val="002B5D40"/>
    <w:rsid w:val="002C55B0"/>
    <w:rsid w:val="003535A4"/>
    <w:rsid w:val="00365609"/>
    <w:rsid w:val="0037794C"/>
    <w:rsid w:val="003F62A2"/>
    <w:rsid w:val="004076C7"/>
    <w:rsid w:val="00414A0B"/>
    <w:rsid w:val="00462DEF"/>
    <w:rsid w:val="004A1180"/>
    <w:rsid w:val="004C7F7D"/>
    <w:rsid w:val="004F3882"/>
    <w:rsid w:val="00505150"/>
    <w:rsid w:val="00520A38"/>
    <w:rsid w:val="00535A9F"/>
    <w:rsid w:val="005705B4"/>
    <w:rsid w:val="005D002D"/>
    <w:rsid w:val="005E1872"/>
    <w:rsid w:val="005E3892"/>
    <w:rsid w:val="00603900"/>
    <w:rsid w:val="006524E6"/>
    <w:rsid w:val="00660281"/>
    <w:rsid w:val="00690417"/>
    <w:rsid w:val="006A1E38"/>
    <w:rsid w:val="006B6AF2"/>
    <w:rsid w:val="006C7860"/>
    <w:rsid w:val="006E5E25"/>
    <w:rsid w:val="006F4254"/>
    <w:rsid w:val="00702842"/>
    <w:rsid w:val="00704CC1"/>
    <w:rsid w:val="00710F63"/>
    <w:rsid w:val="00741017"/>
    <w:rsid w:val="00780D1A"/>
    <w:rsid w:val="007D45A0"/>
    <w:rsid w:val="007F525F"/>
    <w:rsid w:val="0080640D"/>
    <w:rsid w:val="00816514"/>
    <w:rsid w:val="00824647"/>
    <w:rsid w:val="0084255E"/>
    <w:rsid w:val="00850B03"/>
    <w:rsid w:val="008562D8"/>
    <w:rsid w:val="00861DF9"/>
    <w:rsid w:val="008810B6"/>
    <w:rsid w:val="00882C3C"/>
    <w:rsid w:val="00884243"/>
    <w:rsid w:val="0088783B"/>
    <w:rsid w:val="008946D9"/>
    <w:rsid w:val="008D0B8F"/>
    <w:rsid w:val="009026A8"/>
    <w:rsid w:val="00904DB8"/>
    <w:rsid w:val="00906805"/>
    <w:rsid w:val="0091273C"/>
    <w:rsid w:val="00917C63"/>
    <w:rsid w:val="00924B45"/>
    <w:rsid w:val="00927D71"/>
    <w:rsid w:val="0093062B"/>
    <w:rsid w:val="00933CD7"/>
    <w:rsid w:val="00943D96"/>
    <w:rsid w:val="00945C87"/>
    <w:rsid w:val="00952DDC"/>
    <w:rsid w:val="009540B0"/>
    <w:rsid w:val="00981229"/>
    <w:rsid w:val="00986D25"/>
    <w:rsid w:val="009B697E"/>
    <w:rsid w:val="009C551D"/>
    <w:rsid w:val="009D6570"/>
    <w:rsid w:val="009E5B7C"/>
    <w:rsid w:val="00A1118D"/>
    <w:rsid w:val="00A20F8E"/>
    <w:rsid w:val="00A254DD"/>
    <w:rsid w:val="00A360E1"/>
    <w:rsid w:val="00A543AC"/>
    <w:rsid w:val="00A724D2"/>
    <w:rsid w:val="00A94092"/>
    <w:rsid w:val="00A9659C"/>
    <w:rsid w:val="00AB5089"/>
    <w:rsid w:val="00AB7C18"/>
    <w:rsid w:val="00AD7490"/>
    <w:rsid w:val="00B05DA6"/>
    <w:rsid w:val="00B43E98"/>
    <w:rsid w:val="00B57070"/>
    <w:rsid w:val="00B57C41"/>
    <w:rsid w:val="00B64F03"/>
    <w:rsid w:val="00B6556A"/>
    <w:rsid w:val="00B903E9"/>
    <w:rsid w:val="00BB06B2"/>
    <w:rsid w:val="00BD7568"/>
    <w:rsid w:val="00BE246E"/>
    <w:rsid w:val="00C1284A"/>
    <w:rsid w:val="00C24D4F"/>
    <w:rsid w:val="00C30891"/>
    <w:rsid w:val="00C6714F"/>
    <w:rsid w:val="00C76B42"/>
    <w:rsid w:val="00CA70D4"/>
    <w:rsid w:val="00CB29F7"/>
    <w:rsid w:val="00CB7FE0"/>
    <w:rsid w:val="00CE44AA"/>
    <w:rsid w:val="00CF7237"/>
    <w:rsid w:val="00D12F6C"/>
    <w:rsid w:val="00D15C8D"/>
    <w:rsid w:val="00D21BC6"/>
    <w:rsid w:val="00D24F06"/>
    <w:rsid w:val="00D32092"/>
    <w:rsid w:val="00D50AEA"/>
    <w:rsid w:val="00D51340"/>
    <w:rsid w:val="00D60FE7"/>
    <w:rsid w:val="00D827AE"/>
    <w:rsid w:val="00DA2FC2"/>
    <w:rsid w:val="00DC25EC"/>
    <w:rsid w:val="00DC42B7"/>
    <w:rsid w:val="00E02D9C"/>
    <w:rsid w:val="00E80C13"/>
    <w:rsid w:val="00E84D11"/>
    <w:rsid w:val="00E907DB"/>
    <w:rsid w:val="00EB78F7"/>
    <w:rsid w:val="00EC01E4"/>
    <w:rsid w:val="00EC72CA"/>
    <w:rsid w:val="00F10867"/>
    <w:rsid w:val="00F20549"/>
    <w:rsid w:val="00F41C9B"/>
    <w:rsid w:val="00F4456F"/>
    <w:rsid w:val="00F47532"/>
    <w:rsid w:val="00F53905"/>
    <w:rsid w:val="00F5571D"/>
    <w:rsid w:val="00F55CFD"/>
    <w:rsid w:val="00F6643E"/>
    <w:rsid w:val="00F76D7F"/>
    <w:rsid w:val="00F84889"/>
    <w:rsid w:val="00F93AA6"/>
    <w:rsid w:val="00FB24DD"/>
    <w:rsid w:val="00FB2961"/>
    <w:rsid w:val="00F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3743"/>
  <w15:docId w15:val="{AE022008-03A0-461B-BD2C-A7B51CB4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C9B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5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CFD"/>
  </w:style>
  <w:style w:type="paragraph" w:styleId="Footer">
    <w:name w:val="footer"/>
    <w:basedOn w:val="Normal"/>
    <w:link w:val="FooterChar"/>
    <w:uiPriority w:val="99"/>
    <w:unhideWhenUsed/>
    <w:rsid w:val="00F5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CFD"/>
  </w:style>
  <w:style w:type="paragraph" w:styleId="ListParagraph">
    <w:name w:val="List Paragraph"/>
    <w:aliases w:val="Citation List,Resume Title,List Paragraph (numbered (a)),References,MC Paragraphe Liste,Normal 2,heading 4,Report Para,Heading 41,Heading 411,Graphic,List Paragraph1,normal,Paragraph,First level bullet,Heading 91,Annexure,List Paragraph2"/>
    <w:basedOn w:val="Normal"/>
    <w:link w:val="ListParagraphChar"/>
    <w:uiPriority w:val="34"/>
    <w:qFormat/>
    <w:rsid w:val="000A07AE"/>
    <w:pPr>
      <w:ind w:left="720"/>
      <w:contextualSpacing/>
    </w:pPr>
  </w:style>
  <w:style w:type="character" w:customStyle="1" w:styleId="ListParagraphChar">
    <w:name w:val="List Paragraph Char"/>
    <w:aliases w:val="Citation List Char,Resume Title Char,List Paragraph (numbered (a)) Char,References Char,MC Paragraphe Liste Char,Normal 2 Char,heading 4 Char,Report Para Char,Heading 41 Char,Heading 411 Char,Graphic Char,List Paragraph1 Char"/>
    <w:basedOn w:val="DefaultParagraphFont"/>
    <w:link w:val="ListParagraph"/>
    <w:uiPriority w:val="34"/>
    <w:rsid w:val="00861DF9"/>
  </w:style>
  <w:style w:type="paragraph" w:styleId="BalloonText">
    <w:name w:val="Balloon Text"/>
    <w:basedOn w:val="Normal"/>
    <w:link w:val="BalloonTextChar"/>
    <w:uiPriority w:val="99"/>
    <w:semiHidden/>
    <w:unhideWhenUsed/>
    <w:rsid w:val="00B43E9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98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5D002D"/>
    <w:pPr>
      <w:autoSpaceDE w:val="0"/>
      <w:autoSpaceDN w:val="0"/>
      <w:adjustRightInd w:val="0"/>
      <w:spacing w:after="0" w:line="240" w:lineRule="auto"/>
    </w:pPr>
    <w:rPr>
      <w:rFonts w:ascii="Rupee Foradian" w:hAnsi="Rupee Foradian" w:cs="Rupee Foradi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0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3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37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0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3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2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4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6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80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0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152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4830-B1CF-41B5-ACF5-DE419138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kkarthikeyan</dc:creator>
  <cp:lastModifiedBy>Santanu Sarma Barua</cp:lastModifiedBy>
  <cp:revision>27</cp:revision>
  <cp:lastPrinted>2018-07-24T11:04:00Z</cp:lastPrinted>
  <dcterms:created xsi:type="dcterms:W3CDTF">2022-11-07T08:14:00Z</dcterms:created>
  <dcterms:modified xsi:type="dcterms:W3CDTF">2022-11-07T10:12:00Z</dcterms:modified>
</cp:coreProperties>
</file>