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4A4A" w14:textId="77777777" w:rsidR="00C036C7" w:rsidRPr="00070D59" w:rsidRDefault="00C036C7" w:rsidP="00C036C7">
      <w:pPr>
        <w:spacing w:after="0" w:line="240" w:lineRule="auto"/>
        <w:jc w:val="center"/>
        <w:rPr>
          <w:rFonts w:ascii="Rupee Foradian" w:hAnsi="Rupee Foradian" w:cs="Arial"/>
          <w:b/>
          <w:bCs/>
          <w:szCs w:val="22"/>
        </w:rPr>
      </w:pPr>
      <w:r w:rsidRPr="00070D59">
        <w:rPr>
          <w:rFonts w:ascii="Rupee Foradian" w:hAnsi="Rupee Foradian" w:cs="Arial"/>
          <w:b/>
          <w:bCs/>
          <w:szCs w:val="22"/>
        </w:rPr>
        <w:t xml:space="preserve">Constitution of the Board of Directors and various </w:t>
      </w:r>
    </w:p>
    <w:p w14:paraId="782CC023" w14:textId="59A06D00" w:rsidR="00C036C7" w:rsidRPr="00070D59" w:rsidRDefault="00C036C7" w:rsidP="001C13DC">
      <w:pPr>
        <w:spacing w:after="120"/>
        <w:jc w:val="center"/>
        <w:rPr>
          <w:rFonts w:ascii="Rupee Foradian" w:hAnsi="Rupee Foradian" w:cs="Arial"/>
          <w:b/>
          <w:bCs/>
          <w:szCs w:val="22"/>
          <w:u w:val="single"/>
        </w:rPr>
      </w:pPr>
      <w:r w:rsidRPr="00070D59">
        <w:rPr>
          <w:rFonts w:ascii="Rupee Foradian" w:hAnsi="Rupee Foradian" w:cs="Arial"/>
          <w:b/>
          <w:bCs/>
          <w:szCs w:val="22"/>
          <w:u w:val="single"/>
        </w:rPr>
        <w:t>Committe</w:t>
      </w:r>
      <w:r w:rsidR="00774662" w:rsidRPr="00070D59">
        <w:rPr>
          <w:rFonts w:ascii="Rupee Foradian" w:hAnsi="Rupee Foradian" w:cs="Arial"/>
          <w:b/>
          <w:bCs/>
          <w:szCs w:val="22"/>
          <w:u w:val="single"/>
        </w:rPr>
        <w:t>e</w:t>
      </w:r>
      <w:r w:rsidRPr="00070D59">
        <w:rPr>
          <w:rFonts w:ascii="Rupee Foradian" w:hAnsi="Rupee Foradian" w:cs="Arial"/>
          <w:b/>
          <w:bCs/>
          <w:szCs w:val="22"/>
          <w:u w:val="single"/>
        </w:rPr>
        <w:t>s of the Board along</w:t>
      </w:r>
      <w:r w:rsidR="00402F6D" w:rsidRPr="00070D59">
        <w:rPr>
          <w:rFonts w:ascii="Rupee Foradian" w:hAnsi="Rupee Foradian" w:cs="Arial"/>
          <w:b/>
          <w:bCs/>
          <w:szCs w:val="22"/>
          <w:u w:val="single"/>
        </w:rPr>
        <w:t xml:space="preserve"> </w:t>
      </w:r>
      <w:r w:rsidRPr="00070D59">
        <w:rPr>
          <w:rFonts w:ascii="Rupee Foradian" w:hAnsi="Rupee Foradian" w:cs="Arial"/>
          <w:b/>
          <w:bCs/>
          <w:szCs w:val="22"/>
          <w:u w:val="single"/>
        </w:rPr>
        <w:t>with their functions</w:t>
      </w:r>
    </w:p>
    <w:p w14:paraId="67D3F4F3" w14:textId="56D3367E" w:rsidR="00A42AB1" w:rsidRPr="00C4047F" w:rsidRDefault="009E2317" w:rsidP="00686419">
      <w:pPr>
        <w:spacing w:after="0" w:line="240" w:lineRule="auto"/>
        <w:jc w:val="center"/>
        <w:rPr>
          <w:rFonts w:ascii="Rupee Foradian" w:hAnsi="Rupee Foradian" w:cs="Arial"/>
          <w:b/>
          <w:bCs/>
          <w:sz w:val="20"/>
        </w:rPr>
      </w:pPr>
      <w:r w:rsidRPr="00C4047F">
        <w:rPr>
          <w:rFonts w:ascii="Rupee Foradian" w:hAnsi="Rupee Foradian" w:cs="Arial"/>
          <w:b/>
          <w:bCs/>
          <w:sz w:val="20"/>
        </w:rPr>
        <w:t>(As</w:t>
      </w:r>
      <w:r w:rsidR="001C13DC" w:rsidRPr="00C4047F">
        <w:rPr>
          <w:rFonts w:ascii="Rupee Foradian" w:hAnsi="Rupee Foradian" w:cs="Arial"/>
          <w:b/>
          <w:bCs/>
          <w:sz w:val="20"/>
        </w:rPr>
        <w:t xml:space="preserve"> on</w:t>
      </w:r>
      <w:r w:rsidR="004A6978" w:rsidRPr="00C4047F">
        <w:rPr>
          <w:rFonts w:ascii="Rupee Foradian" w:hAnsi="Rupee Foradian" w:cstheme="minorBidi" w:hint="cs"/>
          <w:b/>
          <w:bCs/>
          <w:sz w:val="20"/>
          <w:cs/>
        </w:rPr>
        <w:t xml:space="preserve"> </w:t>
      </w:r>
      <w:r w:rsidR="00241CBD">
        <w:rPr>
          <w:rFonts w:ascii="Rupee Foradian" w:hAnsi="Rupee Foradian" w:cstheme="minorBidi"/>
          <w:b/>
          <w:bCs/>
          <w:sz w:val="20"/>
        </w:rPr>
        <w:t>December 15</w:t>
      </w:r>
      <w:r w:rsidR="009B2ABD" w:rsidRPr="00C4047F">
        <w:rPr>
          <w:rFonts w:ascii="Rupee Foradian" w:hAnsi="Rupee Foradian" w:cs="Arial"/>
          <w:b/>
          <w:bCs/>
          <w:sz w:val="20"/>
        </w:rPr>
        <w:t>, 202</w:t>
      </w:r>
      <w:r w:rsidR="0070451E" w:rsidRPr="00C4047F">
        <w:rPr>
          <w:rFonts w:ascii="Rupee Foradian" w:hAnsi="Rupee Foradian" w:cs="Arial"/>
          <w:b/>
          <w:bCs/>
          <w:sz w:val="20"/>
        </w:rPr>
        <w:t>2</w:t>
      </w:r>
      <w:r w:rsidR="00A42AB1" w:rsidRPr="00C4047F">
        <w:rPr>
          <w:rFonts w:ascii="Rupee Foradian" w:hAnsi="Rupee Foradian" w:cs="Arial"/>
          <w:b/>
          <w:bCs/>
          <w:sz w:val="20"/>
        </w:rPr>
        <w:t>)</w:t>
      </w:r>
    </w:p>
    <w:p w14:paraId="49690065" w14:textId="77777777" w:rsidR="00C9087E" w:rsidRPr="00465736" w:rsidRDefault="00C9087E" w:rsidP="00C9087E">
      <w:pPr>
        <w:spacing w:after="0" w:line="240" w:lineRule="auto"/>
        <w:jc w:val="center"/>
        <w:rPr>
          <w:rFonts w:ascii="Rupee Foradian" w:hAnsi="Rupee Foradian" w:cs="Arial"/>
          <w:b/>
          <w:bCs/>
          <w:color w:val="FF0000"/>
          <w:sz w:val="20"/>
        </w:rPr>
      </w:pPr>
    </w:p>
    <w:p w14:paraId="5C40EEAB" w14:textId="77777777" w:rsidR="002434A8" w:rsidRPr="00070D59"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070D59">
        <w:rPr>
          <w:rFonts w:ascii="Rupee Foradian" w:hAnsi="Rupee Foradian" w:cs="Arial"/>
          <w:b/>
          <w:bCs/>
          <w:sz w:val="21"/>
          <w:szCs w:val="22"/>
          <w:u w:val="single"/>
        </w:rPr>
        <w:t>BOARD</w:t>
      </w:r>
      <w:r w:rsidR="001C13DC" w:rsidRPr="00070D59">
        <w:rPr>
          <w:rFonts w:ascii="Rupee Foradian" w:hAnsi="Rupee Foradian" w:cs="Arial"/>
          <w:b/>
          <w:bCs/>
          <w:sz w:val="21"/>
          <w:szCs w:val="22"/>
          <w:u w:val="single"/>
        </w:rPr>
        <w:t xml:space="preserve"> OF DIRECTORS</w:t>
      </w:r>
    </w:p>
    <w:p w14:paraId="4210F701" w14:textId="77777777" w:rsidR="00F9741D" w:rsidRPr="00070D59"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600"/>
        <w:gridCol w:w="3870"/>
      </w:tblGrid>
      <w:tr w:rsidR="00070D59" w:rsidRPr="00070D59" w14:paraId="59834538" w14:textId="77777777" w:rsidTr="00754791">
        <w:trPr>
          <w:trHeight w:val="312"/>
        </w:trPr>
        <w:tc>
          <w:tcPr>
            <w:tcW w:w="540" w:type="dxa"/>
          </w:tcPr>
          <w:p w14:paraId="1FE0B5E2" w14:textId="77777777" w:rsidR="00173C15" w:rsidRPr="00070D59" w:rsidRDefault="00173C15"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1</w:t>
            </w:r>
          </w:p>
        </w:tc>
        <w:tc>
          <w:tcPr>
            <w:tcW w:w="3600" w:type="dxa"/>
          </w:tcPr>
          <w:p w14:paraId="0AAE74C0" w14:textId="77777777" w:rsidR="00173C15" w:rsidRPr="00070D59" w:rsidRDefault="00372B39"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 xml:space="preserve">Shri </w:t>
            </w:r>
            <w:r w:rsidR="006E5904" w:rsidRPr="00070D59">
              <w:rPr>
                <w:rFonts w:ascii="Rupee Foradian" w:hAnsi="Rupee Foradian" w:cs="Arial"/>
                <w:sz w:val="21"/>
                <w:szCs w:val="22"/>
              </w:rPr>
              <w:t>Sivasubramanian Ramann</w:t>
            </w:r>
          </w:p>
        </w:tc>
        <w:tc>
          <w:tcPr>
            <w:tcW w:w="3870" w:type="dxa"/>
          </w:tcPr>
          <w:p w14:paraId="61C18E77" w14:textId="77777777" w:rsidR="006E5904" w:rsidRPr="00070D59" w:rsidRDefault="00504684"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Chairman &amp; Managing Director</w:t>
            </w:r>
          </w:p>
        </w:tc>
      </w:tr>
      <w:tr w:rsidR="00070D59" w:rsidRPr="00070D59" w14:paraId="6DCB9F21" w14:textId="77777777" w:rsidTr="00754791">
        <w:trPr>
          <w:trHeight w:val="312"/>
        </w:trPr>
        <w:tc>
          <w:tcPr>
            <w:tcW w:w="540" w:type="dxa"/>
          </w:tcPr>
          <w:p w14:paraId="1C0354F4" w14:textId="77777777" w:rsidR="00173C15" w:rsidRPr="00070D59" w:rsidRDefault="00173C15"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2</w:t>
            </w:r>
          </w:p>
        </w:tc>
        <w:tc>
          <w:tcPr>
            <w:tcW w:w="3600" w:type="dxa"/>
          </w:tcPr>
          <w:p w14:paraId="46DEE5CA" w14:textId="77777777" w:rsidR="00173C15" w:rsidRPr="00070D59" w:rsidRDefault="00173C15"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V. Satya Venkata Rao</w:t>
            </w:r>
          </w:p>
        </w:tc>
        <w:tc>
          <w:tcPr>
            <w:tcW w:w="3870" w:type="dxa"/>
          </w:tcPr>
          <w:p w14:paraId="7022455B" w14:textId="77777777" w:rsidR="00173C15" w:rsidRPr="00070D59" w:rsidRDefault="00173C15"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Deputy Managing Director</w:t>
            </w:r>
          </w:p>
        </w:tc>
      </w:tr>
      <w:tr w:rsidR="00070D59" w:rsidRPr="00070D59" w14:paraId="4F6EEA6F" w14:textId="77777777" w:rsidTr="00754791">
        <w:trPr>
          <w:trHeight w:val="252"/>
        </w:trPr>
        <w:tc>
          <w:tcPr>
            <w:tcW w:w="540" w:type="dxa"/>
          </w:tcPr>
          <w:p w14:paraId="37A4A48F"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3</w:t>
            </w:r>
          </w:p>
        </w:tc>
        <w:tc>
          <w:tcPr>
            <w:tcW w:w="3600" w:type="dxa"/>
          </w:tcPr>
          <w:p w14:paraId="4249C742"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 xml:space="preserve">Shri Sudatta Mandal </w:t>
            </w:r>
          </w:p>
        </w:tc>
        <w:tc>
          <w:tcPr>
            <w:tcW w:w="3870" w:type="dxa"/>
          </w:tcPr>
          <w:p w14:paraId="236E097E"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Deputy Managing Director</w:t>
            </w:r>
          </w:p>
        </w:tc>
      </w:tr>
      <w:tr w:rsidR="00070D59" w:rsidRPr="00070D59" w14:paraId="135CD486" w14:textId="77777777" w:rsidTr="00754791">
        <w:trPr>
          <w:trHeight w:val="312"/>
        </w:trPr>
        <w:tc>
          <w:tcPr>
            <w:tcW w:w="540" w:type="dxa"/>
          </w:tcPr>
          <w:p w14:paraId="6D247EFC"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4</w:t>
            </w:r>
          </w:p>
        </w:tc>
        <w:tc>
          <w:tcPr>
            <w:tcW w:w="3600" w:type="dxa"/>
          </w:tcPr>
          <w:p w14:paraId="2C288182" w14:textId="426FC929"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 xml:space="preserve">Shri </w:t>
            </w:r>
            <w:r w:rsidR="00973008" w:rsidRPr="00070D59">
              <w:rPr>
                <w:rFonts w:ascii="Rupee Foradian" w:hAnsi="Rupee Foradian" w:cs="Arial"/>
                <w:sz w:val="21"/>
                <w:szCs w:val="22"/>
              </w:rPr>
              <w:t>Shailesh</w:t>
            </w:r>
            <w:r w:rsidRPr="00070D59">
              <w:rPr>
                <w:rFonts w:ascii="Rupee Foradian" w:hAnsi="Rupee Foradian" w:cs="Arial"/>
                <w:sz w:val="21"/>
                <w:szCs w:val="22"/>
              </w:rPr>
              <w:t xml:space="preserve"> Kumar Singh</w:t>
            </w:r>
          </w:p>
        </w:tc>
        <w:tc>
          <w:tcPr>
            <w:tcW w:w="3870" w:type="dxa"/>
          </w:tcPr>
          <w:p w14:paraId="28FD2AB9"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Government Director</w:t>
            </w:r>
          </w:p>
        </w:tc>
      </w:tr>
      <w:tr w:rsidR="00070D59" w:rsidRPr="00070D59" w14:paraId="61F5EDA7" w14:textId="77777777" w:rsidTr="0099575F">
        <w:trPr>
          <w:trHeight w:val="326"/>
        </w:trPr>
        <w:tc>
          <w:tcPr>
            <w:tcW w:w="540" w:type="dxa"/>
          </w:tcPr>
          <w:p w14:paraId="6B51DFEF" w14:textId="77777777" w:rsidR="00D01716" w:rsidRPr="00070D59" w:rsidRDefault="00D01716" w:rsidP="0099575F">
            <w:pPr>
              <w:pStyle w:val="TableText"/>
              <w:spacing w:after="120"/>
              <w:jc w:val="center"/>
              <w:rPr>
                <w:rFonts w:ascii="Rupee Foradian" w:hAnsi="Rupee Foradian" w:cs="Arial"/>
                <w:sz w:val="21"/>
                <w:szCs w:val="22"/>
              </w:rPr>
            </w:pPr>
            <w:r w:rsidRPr="00070D59">
              <w:rPr>
                <w:rFonts w:ascii="Rupee Foradian" w:hAnsi="Rupee Foradian" w:cs="Arial"/>
                <w:sz w:val="21"/>
                <w:szCs w:val="22"/>
              </w:rPr>
              <w:t>5</w:t>
            </w:r>
          </w:p>
        </w:tc>
        <w:tc>
          <w:tcPr>
            <w:tcW w:w="3600" w:type="dxa"/>
          </w:tcPr>
          <w:p w14:paraId="3F08CA10" w14:textId="78ECB586" w:rsidR="00D01716" w:rsidRPr="00070D59" w:rsidRDefault="00C02361" w:rsidP="0099575F">
            <w:pPr>
              <w:spacing w:after="120" w:line="240" w:lineRule="auto"/>
              <w:rPr>
                <w:rFonts w:ascii="Rupee Foradian" w:hAnsi="Rupee Foradian" w:cs="Arial"/>
                <w:sz w:val="21"/>
                <w:szCs w:val="22"/>
              </w:rPr>
            </w:pPr>
            <w:r w:rsidRPr="00070D59">
              <w:rPr>
                <w:rFonts w:ascii="Rupee Foradian" w:hAnsi="Rupee Foradian" w:cs="Arial"/>
                <w:sz w:val="21"/>
                <w:szCs w:val="22"/>
              </w:rPr>
              <w:t>Shri Lalit Kumar Chandel</w:t>
            </w:r>
          </w:p>
        </w:tc>
        <w:tc>
          <w:tcPr>
            <w:tcW w:w="3870" w:type="dxa"/>
          </w:tcPr>
          <w:p w14:paraId="4F3C9390" w14:textId="77777777" w:rsidR="00D01716" w:rsidRPr="00070D59" w:rsidRDefault="00D01716" w:rsidP="0099575F">
            <w:pPr>
              <w:pStyle w:val="TableText"/>
              <w:spacing w:after="120"/>
              <w:jc w:val="left"/>
              <w:rPr>
                <w:rFonts w:ascii="Rupee Foradian" w:hAnsi="Rupee Foradian" w:cs="Arial"/>
                <w:sz w:val="21"/>
                <w:szCs w:val="22"/>
              </w:rPr>
            </w:pPr>
            <w:r w:rsidRPr="00070D59">
              <w:rPr>
                <w:rFonts w:ascii="Rupee Foradian" w:hAnsi="Rupee Foradian" w:cs="Arial"/>
                <w:sz w:val="21"/>
                <w:szCs w:val="22"/>
              </w:rPr>
              <w:t>Government Director</w:t>
            </w:r>
          </w:p>
        </w:tc>
      </w:tr>
      <w:tr w:rsidR="00070D59" w:rsidRPr="00070D59" w14:paraId="5A9D1E33" w14:textId="77777777" w:rsidTr="00754791">
        <w:trPr>
          <w:trHeight w:val="312"/>
        </w:trPr>
        <w:tc>
          <w:tcPr>
            <w:tcW w:w="540" w:type="dxa"/>
          </w:tcPr>
          <w:p w14:paraId="32AB008D"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6</w:t>
            </w:r>
          </w:p>
        </w:tc>
        <w:tc>
          <w:tcPr>
            <w:tcW w:w="3600" w:type="dxa"/>
          </w:tcPr>
          <w:p w14:paraId="6540F5BD" w14:textId="1FE21E8D" w:rsidR="00D01716" w:rsidRPr="00070D59" w:rsidRDefault="007C44BA"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K. Sampath Kumar</w:t>
            </w:r>
          </w:p>
        </w:tc>
        <w:tc>
          <w:tcPr>
            <w:tcW w:w="3870" w:type="dxa"/>
          </w:tcPr>
          <w:p w14:paraId="08204FAC"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 xml:space="preserve">Nominee of State Bank of India </w:t>
            </w:r>
          </w:p>
        </w:tc>
      </w:tr>
      <w:tr w:rsidR="00070D59" w:rsidRPr="00070D59" w14:paraId="67B741D8" w14:textId="77777777" w:rsidTr="00754791">
        <w:trPr>
          <w:trHeight w:val="312"/>
        </w:trPr>
        <w:tc>
          <w:tcPr>
            <w:tcW w:w="540" w:type="dxa"/>
          </w:tcPr>
          <w:p w14:paraId="589C6484"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7</w:t>
            </w:r>
          </w:p>
        </w:tc>
        <w:tc>
          <w:tcPr>
            <w:tcW w:w="3600" w:type="dxa"/>
          </w:tcPr>
          <w:p w14:paraId="02C8FB91" w14:textId="07581E0D" w:rsidR="00D01716" w:rsidRPr="00070D59" w:rsidRDefault="006F32E4"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Krishna Singh Nagnyal</w:t>
            </w:r>
          </w:p>
        </w:tc>
        <w:tc>
          <w:tcPr>
            <w:tcW w:w="3870" w:type="dxa"/>
          </w:tcPr>
          <w:p w14:paraId="73679475" w14:textId="77777777" w:rsidR="00D01716" w:rsidRPr="00070D59" w:rsidRDefault="00D01716" w:rsidP="00407403">
            <w:pPr>
              <w:pStyle w:val="TableText"/>
              <w:spacing w:after="120"/>
              <w:jc w:val="both"/>
              <w:rPr>
                <w:rFonts w:ascii="Rupee Foradian" w:hAnsi="Rupee Foradian" w:cs="Arial"/>
                <w:sz w:val="21"/>
                <w:szCs w:val="22"/>
              </w:rPr>
            </w:pPr>
            <w:r w:rsidRPr="00070D59">
              <w:rPr>
                <w:rFonts w:ascii="Rupee Foradian" w:hAnsi="Rupee Foradian" w:cs="Arial"/>
                <w:sz w:val="21"/>
                <w:szCs w:val="22"/>
              </w:rPr>
              <w:t xml:space="preserve">Nominee of Life Insurance Corporation of India </w:t>
            </w:r>
          </w:p>
        </w:tc>
      </w:tr>
      <w:tr w:rsidR="00070D59" w:rsidRPr="00070D59" w14:paraId="2CAD436B" w14:textId="77777777" w:rsidTr="00754791">
        <w:trPr>
          <w:trHeight w:val="312"/>
        </w:trPr>
        <w:tc>
          <w:tcPr>
            <w:tcW w:w="540" w:type="dxa"/>
          </w:tcPr>
          <w:p w14:paraId="7C65D741"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8</w:t>
            </w:r>
          </w:p>
        </w:tc>
        <w:tc>
          <w:tcPr>
            <w:tcW w:w="3600" w:type="dxa"/>
          </w:tcPr>
          <w:p w14:paraId="69FFC602" w14:textId="6FF9687F" w:rsidR="00D01716" w:rsidRPr="00070D59" w:rsidRDefault="00B47325"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Monomoy Mukherjee</w:t>
            </w:r>
          </w:p>
        </w:tc>
        <w:tc>
          <w:tcPr>
            <w:tcW w:w="3870" w:type="dxa"/>
          </w:tcPr>
          <w:p w14:paraId="145C1C10" w14:textId="77777777" w:rsidR="00D01716" w:rsidRPr="00070D59" w:rsidRDefault="00D01716" w:rsidP="003934B2">
            <w:pPr>
              <w:pStyle w:val="TableText"/>
              <w:spacing w:after="120"/>
              <w:jc w:val="both"/>
              <w:rPr>
                <w:rFonts w:ascii="Rupee Foradian" w:hAnsi="Rupee Foradian" w:cs="Arial"/>
                <w:sz w:val="21"/>
                <w:szCs w:val="22"/>
              </w:rPr>
            </w:pPr>
            <w:r w:rsidRPr="00070D59">
              <w:rPr>
                <w:rFonts w:ascii="Rupee Foradian" w:hAnsi="Rupee Foradian" w:cs="Arial"/>
                <w:sz w:val="21"/>
                <w:szCs w:val="22"/>
              </w:rPr>
              <w:t>Nominee of National Bank for Agriculture &amp; Rural Development</w:t>
            </w:r>
          </w:p>
        </w:tc>
      </w:tr>
      <w:tr w:rsidR="00070D59" w:rsidRPr="00070D59" w14:paraId="69359DE3" w14:textId="77777777" w:rsidTr="00754791">
        <w:trPr>
          <w:trHeight w:val="312"/>
        </w:trPr>
        <w:tc>
          <w:tcPr>
            <w:tcW w:w="540" w:type="dxa"/>
          </w:tcPr>
          <w:p w14:paraId="0E001CCB"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9</w:t>
            </w:r>
          </w:p>
        </w:tc>
        <w:tc>
          <w:tcPr>
            <w:tcW w:w="3600" w:type="dxa"/>
          </w:tcPr>
          <w:p w14:paraId="355D3EB6"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G. Gopalakrishna</w:t>
            </w:r>
          </w:p>
        </w:tc>
        <w:tc>
          <w:tcPr>
            <w:tcW w:w="3870" w:type="dxa"/>
          </w:tcPr>
          <w:p w14:paraId="553B90FA"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Co-opted Director</w:t>
            </w:r>
          </w:p>
        </w:tc>
      </w:tr>
      <w:tr w:rsidR="00070D59" w:rsidRPr="00070D59" w14:paraId="65215704" w14:textId="77777777" w:rsidTr="00754791">
        <w:trPr>
          <w:trHeight w:val="312"/>
        </w:trPr>
        <w:tc>
          <w:tcPr>
            <w:tcW w:w="540" w:type="dxa"/>
          </w:tcPr>
          <w:p w14:paraId="48F6E9DA"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10</w:t>
            </w:r>
          </w:p>
        </w:tc>
        <w:tc>
          <w:tcPr>
            <w:tcW w:w="3600" w:type="dxa"/>
          </w:tcPr>
          <w:p w14:paraId="4376289C"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Shri Ashish Gupta</w:t>
            </w:r>
          </w:p>
        </w:tc>
        <w:tc>
          <w:tcPr>
            <w:tcW w:w="3870" w:type="dxa"/>
          </w:tcPr>
          <w:p w14:paraId="2700CF67"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Co-opted Director</w:t>
            </w:r>
          </w:p>
        </w:tc>
      </w:tr>
      <w:tr w:rsidR="00070D59" w:rsidRPr="00070D59" w14:paraId="24A73031" w14:textId="77777777" w:rsidTr="00754791">
        <w:trPr>
          <w:trHeight w:val="326"/>
        </w:trPr>
        <w:tc>
          <w:tcPr>
            <w:tcW w:w="540" w:type="dxa"/>
          </w:tcPr>
          <w:p w14:paraId="4B1421EC" w14:textId="77777777" w:rsidR="00D01716" w:rsidRPr="00070D59" w:rsidRDefault="00D01716"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11</w:t>
            </w:r>
          </w:p>
        </w:tc>
        <w:tc>
          <w:tcPr>
            <w:tcW w:w="3600" w:type="dxa"/>
          </w:tcPr>
          <w:p w14:paraId="5E664308" w14:textId="77777777" w:rsidR="00D01716" w:rsidRPr="00070D59" w:rsidRDefault="00D01716" w:rsidP="004E7D7F">
            <w:pPr>
              <w:pStyle w:val="TableText"/>
              <w:spacing w:after="120" w:line="312" w:lineRule="auto"/>
              <w:jc w:val="left"/>
              <w:rPr>
                <w:rFonts w:ascii="Rupee Foradian" w:hAnsi="Rupee Foradian" w:cs="Arial"/>
                <w:sz w:val="21"/>
                <w:szCs w:val="22"/>
              </w:rPr>
            </w:pPr>
            <w:r w:rsidRPr="00070D59">
              <w:rPr>
                <w:rFonts w:ascii="Rupee Foradian" w:hAnsi="Rupee Foradian" w:cs="Arial"/>
                <w:sz w:val="21"/>
                <w:szCs w:val="22"/>
              </w:rPr>
              <w:t>Smt. Nupur Garg</w:t>
            </w:r>
          </w:p>
        </w:tc>
        <w:tc>
          <w:tcPr>
            <w:tcW w:w="3870" w:type="dxa"/>
          </w:tcPr>
          <w:p w14:paraId="1426841E" w14:textId="77777777" w:rsidR="00D01716" w:rsidRPr="00070D59" w:rsidRDefault="00D01716"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Co-opted Director</w:t>
            </w:r>
          </w:p>
        </w:tc>
      </w:tr>
      <w:tr w:rsidR="00464D10" w:rsidRPr="00070D59" w14:paraId="016D7200" w14:textId="77777777" w:rsidTr="00754791">
        <w:trPr>
          <w:trHeight w:val="326"/>
        </w:trPr>
        <w:tc>
          <w:tcPr>
            <w:tcW w:w="540" w:type="dxa"/>
          </w:tcPr>
          <w:p w14:paraId="7A0891C7" w14:textId="5EBB1216" w:rsidR="00464D10" w:rsidRPr="00070D59" w:rsidRDefault="00464D10" w:rsidP="00010B13">
            <w:pPr>
              <w:pStyle w:val="TableText"/>
              <w:spacing w:after="120"/>
              <w:jc w:val="center"/>
              <w:rPr>
                <w:rFonts w:ascii="Rupee Foradian" w:hAnsi="Rupee Foradian" w:cs="Arial"/>
                <w:sz w:val="21"/>
                <w:szCs w:val="22"/>
              </w:rPr>
            </w:pPr>
            <w:r w:rsidRPr="00070D59">
              <w:rPr>
                <w:rFonts w:ascii="Rupee Foradian" w:hAnsi="Rupee Foradian" w:cs="Arial"/>
                <w:sz w:val="21"/>
                <w:szCs w:val="22"/>
              </w:rPr>
              <w:t>12</w:t>
            </w:r>
          </w:p>
        </w:tc>
        <w:tc>
          <w:tcPr>
            <w:tcW w:w="3600" w:type="dxa"/>
          </w:tcPr>
          <w:p w14:paraId="35CD880A" w14:textId="2A4BD27B" w:rsidR="00464D10" w:rsidRPr="00070D59" w:rsidRDefault="00464D10" w:rsidP="00464D10">
            <w:pPr>
              <w:rPr>
                <w:rFonts w:ascii="Rupee Foradian" w:hAnsi="Rupee Foradian" w:cs="Arial"/>
                <w:sz w:val="21"/>
                <w:szCs w:val="22"/>
              </w:rPr>
            </w:pPr>
            <w:r w:rsidRPr="00070D59">
              <w:rPr>
                <w:rFonts w:ascii="Rupee Foradian" w:hAnsi="Rupee Foradian" w:cs="Arial"/>
                <w:sz w:val="21"/>
                <w:szCs w:val="22"/>
              </w:rPr>
              <w:t>Shri Amit Tandon</w:t>
            </w:r>
          </w:p>
        </w:tc>
        <w:tc>
          <w:tcPr>
            <w:tcW w:w="3870" w:type="dxa"/>
          </w:tcPr>
          <w:p w14:paraId="28E8AE24" w14:textId="732B251D" w:rsidR="00464D10" w:rsidRPr="00070D59" w:rsidRDefault="00464D10" w:rsidP="00010B13">
            <w:pPr>
              <w:pStyle w:val="TableText"/>
              <w:spacing w:after="120"/>
              <w:jc w:val="left"/>
              <w:rPr>
                <w:rFonts w:ascii="Rupee Foradian" w:hAnsi="Rupee Foradian" w:cs="Arial"/>
                <w:sz w:val="21"/>
                <w:szCs w:val="22"/>
              </w:rPr>
            </w:pPr>
            <w:r w:rsidRPr="00070D59">
              <w:rPr>
                <w:rFonts w:ascii="Rupee Foradian" w:hAnsi="Rupee Foradian" w:cs="Arial"/>
                <w:sz w:val="21"/>
                <w:szCs w:val="22"/>
              </w:rPr>
              <w:t>Co-opted Director</w:t>
            </w:r>
          </w:p>
        </w:tc>
      </w:tr>
    </w:tbl>
    <w:p w14:paraId="3CF0919B" w14:textId="77777777" w:rsidR="00AF6E64" w:rsidRPr="00070D59" w:rsidRDefault="00AF6E64" w:rsidP="00541C01">
      <w:pPr>
        <w:spacing w:after="0" w:line="240" w:lineRule="auto"/>
        <w:rPr>
          <w:rFonts w:ascii="Rupee Foradian" w:hAnsi="Rupee Foradian" w:cs="Arial"/>
          <w:sz w:val="21"/>
          <w:szCs w:val="22"/>
        </w:rPr>
      </w:pPr>
    </w:p>
    <w:p w14:paraId="740EBDEC" w14:textId="77777777" w:rsidR="00F9741D" w:rsidRPr="00070D59" w:rsidRDefault="00A42AB1" w:rsidP="00201DE6">
      <w:pPr>
        <w:spacing w:after="120" w:line="336" w:lineRule="auto"/>
        <w:rPr>
          <w:rFonts w:ascii="Rupee Foradian" w:hAnsi="Rupee Foradian" w:cs="Arial"/>
          <w:b/>
          <w:bCs/>
          <w:sz w:val="21"/>
          <w:szCs w:val="22"/>
          <w:u w:val="single"/>
        </w:rPr>
      </w:pPr>
      <w:r w:rsidRPr="00070D59">
        <w:rPr>
          <w:rFonts w:ascii="Rupee Foradian" w:hAnsi="Rupee Foradian" w:cs="Arial"/>
          <w:sz w:val="21"/>
          <w:szCs w:val="22"/>
        </w:rPr>
        <w:tab/>
      </w:r>
      <w:r w:rsidRPr="00070D59">
        <w:rPr>
          <w:rFonts w:ascii="Rupee Foradian" w:hAnsi="Rupee Foradian" w:cs="Arial"/>
          <w:b/>
          <w:bCs/>
          <w:sz w:val="21"/>
          <w:szCs w:val="22"/>
          <w:u w:val="single"/>
        </w:rPr>
        <w:t>Functions</w:t>
      </w:r>
    </w:p>
    <w:p w14:paraId="74990609" w14:textId="77777777" w:rsidR="00A42AB1" w:rsidRPr="00070D59" w:rsidRDefault="007C7B1C" w:rsidP="00201DE6">
      <w:pPr>
        <w:spacing w:after="120" w:line="336" w:lineRule="auto"/>
        <w:ind w:left="720"/>
        <w:jc w:val="both"/>
        <w:rPr>
          <w:rFonts w:ascii="Rupee Foradian" w:hAnsi="Rupee Foradian" w:cs="Arial"/>
          <w:sz w:val="21"/>
          <w:szCs w:val="22"/>
        </w:rPr>
      </w:pPr>
      <w:r w:rsidRPr="00070D59">
        <w:rPr>
          <w:rFonts w:ascii="Rupee Foradian" w:hAnsi="Rupee Foradian" w:cs="Arial"/>
          <w:sz w:val="21"/>
          <w:szCs w:val="22"/>
        </w:rPr>
        <w:t xml:space="preserve">The </w:t>
      </w:r>
      <w:r w:rsidR="00DB6560" w:rsidRPr="00070D59">
        <w:rPr>
          <w:rFonts w:ascii="Rupee Foradian" w:hAnsi="Rupee Foradian" w:cs="Arial"/>
          <w:sz w:val="21"/>
          <w:szCs w:val="22"/>
        </w:rPr>
        <w:t>general superintendence, direction and management of affairs and business of Small Industries Development Bank of India vests in the Board of Directors.</w:t>
      </w:r>
    </w:p>
    <w:p w14:paraId="2D89787D" w14:textId="77777777" w:rsidR="00AD336F" w:rsidRPr="00070D59" w:rsidRDefault="00AD336F" w:rsidP="00EF3912">
      <w:pPr>
        <w:spacing w:after="0" w:line="240" w:lineRule="auto"/>
        <w:ind w:left="720"/>
        <w:jc w:val="both"/>
        <w:rPr>
          <w:rFonts w:ascii="Rupee Foradian" w:hAnsi="Rupee Foradian" w:cs="Arial"/>
          <w:sz w:val="21"/>
          <w:szCs w:val="22"/>
        </w:rPr>
      </w:pPr>
    </w:p>
    <w:p w14:paraId="0DE01893" w14:textId="77777777" w:rsidR="007C7B1C" w:rsidRPr="00070D59"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070D59">
        <w:rPr>
          <w:rFonts w:ascii="Rupee Foradian" w:hAnsi="Rupee Foradian" w:cs="Arial"/>
          <w:b/>
          <w:bCs/>
          <w:sz w:val="21"/>
          <w:szCs w:val="22"/>
          <w:u w:val="single"/>
        </w:rPr>
        <w:t>EXECUTIVE COMMITTEE</w:t>
      </w:r>
    </w:p>
    <w:p w14:paraId="691B659D" w14:textId="77777777" w:rsidR="00F9741D" w:rsidRPr="00070D59"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070D59" w:rsidRPr="00070D59" w14:paraId="4925CE1B" w14:textId="77777777" w:rsidTr="002138D9">
        <w:tc>
          <w:tcPr>
            <w:tcW w:w="576" w:type="dxa"/>
          </w:tcPr>
          <w:p w14:paraId="5B162A4D" w14:textId="77777777" w:rsidR="002138D9" w:rsidRPr="00070D59" w:rsidRDefault="002138D9" w:rsidP="002138D9">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4554" w:type="dxa"/>
          </w:tcPr>
          <w:p w14:paraId="7C61A5E2" w14:textId="77777777" w:rsidR="002138D9" w:rsidRPr="00070D59" w:rsidRDefault="002138D9" w:rsidP="002138D9">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0CAA9EC6" w14:textId="77777777" w:rsidTr="002138D9">
        <w:tc>
          <w:tcPr>
            <w:tcW w:w="576" w:type="dxa"/>
          </w:tcPr>
          <w:p w14:paraId="4A60B727" w14:textId="77777777" w:rsidR="002138D9" w:rsidRPr="00070D59" w:rsidRDefault="002138D9" w:rsidP="002138D9">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4554" w:type="dxa"/>
          </w:tcPr>
          <w:p w14:paraId="7B5F28BC" w14:textId="77777777" w:rsidR="002138D9" w:rsidRPr="00070D59" w:rsidRDefault="002138D9" w:rsidP="002138D9">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69DA5130" w14:textId="77777777" w:rsidTr="002138D9">
        <w:tc>
          <w:tcPr>
            <w:tcW w:w="576" w:type="dxa"/>
          </w:tcPr>
          <w:p w14:paraId="0899C9C1" w14:textId="77777777" w:rsidR="000945BF" w:rsidRPr="00070D59" w:rsidRDefault="000945BF" w:rsidP="002138D9">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4554" w:type="dxa"/>
          </w:tcPr>
          <w:p w14:paraId="0EDDB0F5" w14:textId="77777777" w:rsidR="000945BF" w:rsidRPr="00070D59" w:rsidRDefault="000945BF" w:rsidP="002138D9">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3C8B3EEF" w14:textId="77777777" w:rsidTr="002138D9">
        <w:tc>
          <w:tcPr>
            <w:tcW w:w="576" w:type="dxa"/>
          </w:tcPr>
          <w:p w14:paraId="77698264" w14:textId="77777777" w:rsidR="002138D9" w:rsidRPr="00070D59" w:rsidRDefault="000945BF" w:rsidP="002138D9">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4554" w:type="dxa"/>
          </w:tcPr>
          <w:p w14:paraId="25BC1C02" w14:textId="6C6A9186" w:rsidR="002138D9" w:rsidRPr="00070D59" w:rsidRDefault="00AC3967" w:rsidP="002138D9">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 Sampath Kumar</w:t>
            </w:r>
          </w:p>
        </w:tc>
      </w:tr>
      <w:tr w:rsidR="00FC525E" w:rsidRPr="00070D59" w14:paraId="56D00B4E" w14:textId="77777777" w:rsidTr="002138D9">
        <w:tc>
          <w:tcPr>
            <w:tcW w:w="576" w:type="dxa"/>
          </w:tcPr>
          <w:p w14:paraId="44FA383B" w14:textId="77777777" w:rsidR="002138D9" w:rsidRPr="00070D59" w:rsidRDefault="000945BF" w:rsidP="002138D9">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5</w:t>
            </w:r>
          </w:p>
        </w:tc>
        <w:tc>
          <w:tcPr>
            <w:tcW w:w="4554" w:type="dxa"/>
          </w:tcPr>
          <w:p w14:paraId="4E4C0E5E" w14:textId="5B981019" w:rsidR="002138D9" w:rsidRPr="00070D59" w:rsidRDefault="00094E50" w:rsidP="002138D9">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G. Gopalakrishna</w:t>
            </w:r>
          </w:p>
        </w:tc>
      </w:tr>
    </w:tbl>
    <w:p w14:paraId="064EA367" w14:textId="77777777" w:rsidR="007C7B1C" w:rsidRPr="00070D59" w:rsidRDefault="007C7B1C" w:rsidP="007B70E5">
      <w:pPr>
        <w:spacing w:after="120" w:line="240" w:lineRule="auto"/>
        <w:jc w:val="both"/>
        <w:rPr>
          <w:rFonts w:ascii="Rupee Foradian" w:hAnsi="Rupee Foradian" w:cs="Arial"/>
          <w:sz w:val="21"/>
          <w:szCs w:val="22"/>
        </w:rPr>
      </w:pPr>
    </w:p>
    <w:p w14:paraId="11DF67C2" w14:textId="77777777" w:rsidR="00CE40D7" w:rsidRPr="00070D59" w:rsidRDefault="00CE40D7" w:rsidP="004E7D7F">
      <w:pPr>
        <w:spacing w:after="120" w:line="288"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7F4DB872" w14:textId="2F0704C2" w:rsidR="00534752" w:rsidRPr="00070D59" w:rsidRDefault="009E616B" w:rsidP="004E7D7F">
      <w:pPr>
        <w:spacing w:after="120" w:line="288" w:lineRule="auto"/>
        <w:ind w:left="720"/>
        <w:jc w:val="both"/>
        <w:rPr>
          <w:rFonts w:ascii="Rupee Foradian" w:hAnsi="Rupee Foradian" w:cs="Arial"/>
          <w:sz w:val="21"/>
          <w:szCs w:val="22"/>
        </w:rPr>
      </w:pPr>
      <w:r w:rsidRPr="00070D59">
        <w:rPr>
          <w:rFonts w:ascii="Rupee Foradian" w:hAnsi="Rupee Foradian" w:cs="Arial"/>
          <w:sz w:val="21"/>
          <w:szCs w:val="22"/>
        </w:rPr>
        <w:t xml:space="preserve">The EC considers </w:t>
      </w:r>
      <w:proofErr w:type="spellStart"/>
      <w:r w:rsidRPr="00070D59">
        <w:rPr>
          <w:rFonts w:ascii="Rupee Foradian" w:hAnsi="Rupee Foradian" w:cs="Arial"/>
          <w:sz w:val="21"/>
          <w:szCs w:val="22"/>
        </w:rPr>
        <w:t>i</w:t>
      </w:r>
      <w:proofErr w:type="spellEnd"/>
      <w:r w:rsidRPr="00070D59">
        <w:rPr>
          <w:rFonts w:ascii="Rupee Foradian" w:hAnsi="Rupee Foradian" w:cs="Arial"/>
          <w:sz w:val="21"/>
          <w:szCs w:val="22"/>
        </w:rPr>
        <w:t xml:space="preserve">. proposals for approval of capital and revenue expenditure, ii. Grant of assistance, </w:t>
      </w:r>
      <w:proofErr w:type="gramStart"/>
      <w:r w:rsidRPr="00070D59">
        <w:rPr>
          <w:rFonts w:ascii="Rupee Foradian" w:hAnsi="Rupee Foradian" w:cs="Arial"/>
          <w:sz w:val="21"/>
          <w:szCs w:val="22"/>
        </w:rPr>
        <w:t>credit</w:t>
      </w:r>
      <w:proofErr w:type="gramEnd"/>
      <w:r w:rsidRPr="00070D59">
        <w:rPr>
          <w:rFonts w:ascii="Rupee Foradian" w:hAnsi="Rupee Foradian" w:cs="Arial"/>
          <w:sz w:val="21"/>
          <w:szCs w:val="22"/>
        </w:rPr>
        <w:t xml:space="preserve"> and investments related proposals as per credit exposure norms (under various schemes of assistance) and falling within the caps prescribed against Benchmark for Sanction (</w:t>
      </w:r>
      <w:proofErr w:type="spellStart"/>
      <w:r w:rsidRPr="00070D59">
        <w:rPr>
          <w:rFonts w:ascii="Rupee Foradian" w:hAnsi="Rupee Foradian" w:cs="Arial"/>
          <w:sz w:val="21"/>
          <w:szCs w:val="22"/>
        </w:rPr>
        <w:t>BfS</w:t>
      </w:r>
      <w:proofErr w:type="spellEnd"/>
      <w:r w:rsidRPr="00070D59">
        <w:rPr>
          <w:rFonts w:ascii="Rupee Foradian" w:hAnsi="Rupee Foradian" w:cs="Arial"/>
          <w:sz w:val="21"/>
          <w:szCs w:val="22"/>
        </w:rPr>
        <w:t xml:space="preserve">) norms in the Loan Policy, iii. Sanction of Tier I &amp; Tier II products to SFBs and any relaxations therein under Institutional Finance, iv. Sanctions, OTS, restructuring </w:t>
      </w:r>
      <w:proofErr w:type="spellStart"/>
      <w:r w:rsidRPr="00070D59">
        <w:rPr>
          <w:rFonts w:ascii="Rupee Foradian" w:hAnsi="Rupee Foradian" w:cs="Arial"/>
          <w:sz w:val="21"/>
          <w:szCs w:val="22"/>
        </w:rPr>
        <w:t>etc</w:t>
      </w:r>
      <w:proofErr w:type="spellEnd"/>
      <w:r w:rsidRPr="00070D59">
        <w:rPr>
          <w:rFonts w:ascii="Rupee Foradian" w:hAnsi="Rupee Foradian" w:cs="Arial"/>
          <w:sz w:val="21"/>
          <w:szCs w:val="22"/>
        </w:rPr>
        <w:t xml:space="preserve"> to Banks and SFCs under Institutional Finance, v. </w:t>
      </w:r>
      <w:r w:rsidRPr="00070D59">
        <w:rPr>
          <w:rFonts w:ascii="Rupee Foradian" w:hAnsi="Rupee Foradian" w:cs="Arial"/>
          <w:sz w:val="21"/>
          <w:szCs w:val="22"/>
        </w:rPr>
        <w:lastRenderedPageBreak/>
        <w:t xml:space="preserve">Proposals for approval / sanction of exposure and securitization/ assignment of specified portfolio w.r.t NBFCs under Institutional Finance, vi. Proposals involving any relaxation in benchmark norms for sanction, eligibility parameters and other parameters for sanction, vii. Sanction of commitments to SEBI registered Alternative Investment Funds on the recommendation of Venture Capital Investment Committee, viii. Sanction of grant above `50 lakh, assistance for exposures above `75 crore per entity under Micro Finance / dispensation(s) and Missing Middle Funded facility, Tier I / Tier II </w:t>
      </w:r>
      <w:proofErr w:type="gramStart"/>
      <w:r w:rsidRPr="00070D59">
        <w:rPr>
          <w:rFonts w:ascii="Rupee Foradian" w:hAnsi="Rupee Foradian" w:cs="Arial"/>
          <w:sz w:val="21"/>
          <w:szCs w:val="22"/>
        </w:rPr>
        <w:t>products</w:t>
      </w:r>
      <w:proofErr w:type="gramEnd"/>
      <w:r w:rsidRPr="00070D59">
        <w:rPr>
          <w:rFonts w:ascii="Rupee Foradian" w:hAnsi="Rupee Foradian" w:cs="Arial"/>
          <w:sz w:val="21"/>
          <w:szCs w:val="22"/>
        </w:rPr>
        <w:t xml:space="preserve"> and securitization / assignment of loans / portfolio buy-outs, ix. Disinvestment of equity stake in TCOs below reserve price and x. Sanction of various types of grants above certain amount under Promotion &amp; Development.</w:t>
      </w:r>
    </w:p>
    <w:p w14:paraId="3B4E5274" w14:textId="77777777" w:rsidR="000856BF" w:rsidRPr="00070D59" w:rsidRDefault="000856BF" w:rsidP="000856BF">
      <w:pPr>
        <w:spacing w:after="0" w:line="240" w:lineRule="auto"/>
        <w:ind w:left="720"/>
        <w:jc w:val="both"/>
        <w:rPr>
          <w:rFonts w:ascii="Rupee Foradian" w:hAnsi="Rupee Foradian" w:cs="Arial"/>
          <w:sz w:val="21"/>
          <w:szCs w:val="22"/>
        </w:rPr>
      </w:pPr>
    </w:p>
    <w:p w14:paraId="63A9DA95" w14:textId="77777777" w:rsidR="00387326" w:rsidRPr="0050181D" w:rsidRDefault="00387326" w:rsidP="00EA49FC">
      <w:pPr>
        <w:numPr>
          <w:ilvl w:val="0"/>
          <w:numId w:val="2"/>
        </w:numPr>
        <w:spacing w:after="0" w:line="480" w:lineRule="auto"/>
        <w:rPr>
          <w:rFonts w:ascii="Rupee Foradian" w:hAnsi="Rupee Foradian" w:cs="Arial"/>
          <w:b/>
          <w:bCs/>
          <w:sz w:val="21"/>
          <w:szCs w:val="22"/>
          <w:u w:val="single"/>
        </w:rPr>
      </w:pPr>
      <w:r w:rsidRPr="00070D59">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50181D" w:rsidRPr="0050181D" w14:paraId="095C6BFE" w14:textId="77777777" w:rsidTr="00F231A9">
        <w:tc>
          <w:tcPr>
            <w:tcW w:w="576" w:type="dxa"/>
          </w:tcPr>
          <w:p w14:paraId="22912645" w14:textId="77777777" w:rsidR="00CC7E71" w:rsidRPr="0050181D" w:rsidRDefault="00CC7E71" w:rsidP="00F231A9">
            <w:pPr>
              <w:pStyle w:val="TableText"/>
              <w:spacing w:after="120"/>
              <w:jc w:val="center"/>
              <w:rPr>
                <w:rFonts w:ascii="Rupee Foradian" w:hAnsi="Rupee Foradian" w:cs="Arial"/>
                <w:sz w:val="21"/>
                <w:szCs w:val="22"/>
              </w:rPr>
            </w:pPr>
            <w:r w:rsidRPr="0050181D">
              <w:rPr>
                <w:rFonts w:ascii="Rupee Foradian" w:hAnsi="Rupee Foradian" w:cs="Arial"/>
                <w:sz w:val="21"/>
                <w:szCs w:val="22"/>
              </w:rPr>
              <w:t>1</w:t>
            </w:r>
          </w:p>
        </w:tc>
        <w:tc>
          <w:tcPr>
            <w:tcW w:w="5184" w:type="dxa"/>
          </w:tcPr>
          <w:p w14:paraId="3575F59E" w14:textId="071A8322" w:rsidR="00CC7E71" w:rsidRPr="0050181D" w:rsidRDefault="007453A8" w:rsidP="00F231A9">
            <w:pPr>
              <w:pStyle w:val="TableText"/>
              <w:spacing w:after="120"/>
              <w:jc w:val="left"/>
              <w:rPr>
                <w:rFonts w:ascii="Rupee Foradian" w:hAnsi="Rupee Foradian" w:cs="Arial"/>
                <w:sz w:val="21"/>
                <w:szCs w:val="22"/>
              </w:rPr>
            </w:pPr>
            <w:r w:rsidRPr="0050181D">
              <w:rPr>
                <w:rFonts w:ascii="Rupee Foradian" w:hAnsi="Rupee Foradian" w:cs="Arial"/>
                <w:sz w:val="21"/>
                <w:szCs w:val="22"/>
              </w:rPr>
              <w:t>Shri Ashish Gupta</w:t>
            </w:r>
            <w:r w:rsidR="00545667" w:rsidRPr="0050181D">
              <w:rPr>
                <w:rFonts w:ascii="Rupee Foradian" w:hAnsi="Rupee Foradian" w:cs="Arial"/>
                <w:sz w:val="21"/>
                <w:szCs w:val="22"/>
              </w:rPr>
              <w:t>, Chairman</w:t>
            </w:r>
          </w:p>
        </w:tc>
      </w:tr>
      <w:tr w:rsidR="0050181D" w:rsidRPr="0050181D" w14:paraId="1A50705A" w14:textId="77777777" w:rsidTr="00F231A9">
        <w:tc>
          <w:tcPr>
            <w:tcW w:w="576" w:type="dxa"/>
          </w:tcPr>
          <w:p w14:paraId="39A7AE97" w14:textId="77777777" w:rsidR="00CC7E71" w:rsidRPr="0050181D" w:rsidRDefault="00CC7E71" w:rsidP="00F231A9">
            <w:pPr>
              <w:pStyle w:val="TableText"/>
              <w:spacing w:after="120"/>
              <w:jc w:val="center"/>
              <w:rPr>
                <w:rFonts w:ascii="Rupee Foradian" w:hAnsi="Rupee Foradian" w:cs="Arial"/>
                <w:sz w:val="21"/>
                <w:szCs w:val="22"/>
              </w:rPr>
            </w:pPr>
            <w:r w:rsidRPr="0050181D">
              <w:rPr>
                <w:rFonts w:ascii="Rupee Foradian" w:hAnsi="Rupee Foradian" w:cs="Arial"/>
                <w:sz w:val="21"/>
                <w:szCs w:val="22"/>
              </w:rPr>
              <w:t>2</w:t>
            </w:r>
          </w:p>
        </w:tc>
        <w:tc>
          <w:tcPr>
            <w:tcW w:w="5184" w:type="dxa"/>
          </w:tcPr>
          <w:p w14:paraId="70E19CFC" w14:textId="77777777" w:rsidR="00CC7E71" w:rsidRPr="0050181D" w:rsidRDefault="00CC7E71" w:rsidP="00F231A9">
            <w:pPr>
              <w:pStyle w:val="TableText"/>
              <w:spacing w:after="120"/>
              <w:jc w:val="left"/>
              <w:rPr>
                <w:rFonts w:ascii="Rupee Foradian" w:hAnsi="Rupee Foradian" w:cs="Arial"/>
                <w:sz w:val="21"/>
                <w:szCs w:val="22"/>
              </w:rPr>
            </w:pPr>
            <w:r w:rsidRPr="0050181D">
              <w:rPr>
                <w:rFonts w:ascii="Rupee Foradian" w:hAnsi="Rupee Foradian" w:cs="Arial"/>
                <w:sz w:val="21"/>
                <w:szCs w:val="22"/>
              </w:rPr>
              <w:t>Shri V. Satya Venkata Rao</w:t>
            </w:r>
          </w:p>
        </w:tc>
      </w:tr>
      <w:tr w:rsidR="0050181D" w:rsidRPr="0050181D" w14:paraId="54F655DD" w14:textId="77777777" w:rsidTr="00F231A9">
        <w:tc>
          <w:tcPr>
            <w:tcW w:w="576" w:type="dxa"/>
          </w:tcPr>
          <w:p w14:paraId="1AF2E977" w14:textId="77777777" w:rsidR="00CC7E71" w:rsidRPr="0050181D" w:rsidRDefault="00CC7E71" w:rsidP="00F231A9">
            <w:pPr>
              <w:pStyle w:val="TableText"/>
              <w:spacing w:after="120"/>
              <w:jc w:val="center"/>
              <w:rPr>
                <w:rFonts w:ascii="Rupee Foradian" w:hAnsi="Rupee Foradian" w:cs="Arial"/>
                <w:sz w:val="21"/>
                <w:szCs w:val="22"/>
              </w:rPr>
            </w:pPr>
            <w:r w:rsidRPr="0050181D">
              <w:rPr>
                <w:rFonts w:ascii="Rupee Foradian" w:hAnsi="Rupee Foradian" w:cs="Arial"/>
                <w:sz w:val="21"/>
                <w:szCs w:val="22"/>
              </w:rPr>
              <w:t>3</w:t>
            </w:r>
          </w:p>
        </w:tc>
        <w:tc>
          <w:tcPr>
            <w:tcW w:w="5184" w:type="dxa"/>
          </w:tcPr>
          <w:p w14:paraId="73F3399E" w14:textId="77777777" w:rsidR="00CC7E71" w:rsidRPr="0050181D" w:rsidRDefault="00CC7E71" w:rsidP="00F231A9">
            <w:pPr>
              <w:pStyle w:val="TableText"/>
              <w:spacing w:after="120"/>
              <w:jc w:val="left"/>
              <w:rPr>
                <w:rFonts w:ascii="Rupee Foradian" w:hAnsi="Rupee Foradian" w:cs="Arial"/>
                <w:sz w:val="21"/>
                <w:szCs w:val="22"/>
              </w:rPr>
            </w:pPr>
            <w:r w:rsidRPr="0050181D">
              <w:rPr>
                <w:rFonts w:ascii="Rupee Foradian" w:hAnsi="Rupee Foradian" w:cs="Arial"/>
                <w:sz w:val="21"/>
                <w:szCs w:val="22"/>
              </w:rPr>
              <w:t>Shri Sudatta Mandal</w:t>
            </w:r>
          </w:p>
        </w:tc>
      </w:tr>
      <w:tr w:rsidR="0050181D" w:rsidRPr="0050181D" w14:paraId="368CA007" w14:textId="77777777" w:rsidTr="00F231A9">
        <w:tc>
          <w:tcPr>
            <w:tcW w:w="576" w:type="dxa"/>
          </w:tcPr>
          <w:p w14:paraId="0948D5AE" w14:textId="77777777" w:rsidR="00CC7E71" w:rsidRPr="0050181D" w:rsidRDefault="00CC7E71" w:rsidP="00F231A9">
            <w:pPr>
              <w:pStyle w:val="TableText"/>
              <w:spacing w:after="120"/>
              <w:jc w:val="center"/>
              <w:rPr>
                <w:rFonts w:ascii="Rupee Foradian" w:hAnsi="Rupee Foradian" w:cs="Arial"/>
                <w:sz w:val="21"/>
                <w:szCs w:val="22"/>
              </w:rPr>
            </w:pPr>
            <w:r w:rsidRPr="0050181D">
              <w:rPr>
                <w:rFonts w:ascii="Rupee Foradian" w:hAnsi="Rupee Foradian" w:cs="Arial"/>
                <w:sz w:val="21"/>
                <w:szCs w:val="22"/>
              </w:rPr>
              <w:t>4</w:t>
            </w:r>
          </w:p>
        </w:tc>
        <w:tc>
          <w:tcPr>
            <w:tcW w:w="5184" w:type="dxa"/>
          </w:tcPr>
          <w:p w14:paraId="4A3A383F" w14:textId="232CA60E" w:rsidR="00CC7E71" w:rsidRPr="0050181D" w:rsidRDefault="007453A8" w:rsidP="00F231A9">
            <w:pPr>
              <w:pStyle w:val="TableText"/>
              <w:spacing w:after="120"/>
              <w:jc w:val="left"/>
              <w:rPr>
                <w:rFonts w:ascii="Rupee Foradian" w:hAnsi="Rupee Foradian" w:cs="Arial"/>
                <w:sz w:val="21"/>
                <w:szCs w:val="22"/>
              </w:rPr>
            </w:pPr>
            <w:r w:rsidRPr="0050181D">
              <w:rPr>
                <w:rFonts w:ascii="Rupee Foradian" w:hAnsi="Rupee Foradian" w:cs="Arial"/>
                <w:sz w:val="21"/>
                <w:szCs w:val="22"/>
              </w:rPr>
              <w:t>Shri Lalit Kumar Chandel</w:t>
            </w:r>
          </w:p>
        </w:tc>
      </w:tr>
      <w:tr w:rsidR="0050181D" w:rsidRPr="0050181D" w14:paraId="26A071EF" w14:textId="77777777" w:rsidTr="00F231A9">
        <w:tc>
          <w:tcPr>
            <w:tcW w:w="576" w:type="dxa"/>
          </w:tcPr>
          <w:p w14:paraId="4BE40FE6" w14:textId="77777777" w:rsidR="007453A8" w:rsidRPr="0050181D" w:rsidRDefault="007453A8" w:rsidP="007453A8">
            <w:pPr>
              <w:pStyle w:val="TableText"/>
              <w:spacing w:after="120"/>
              <w:jc w:val="center"/>
              <w:rPr>
                <w:rFonts w:ascii="Rupee Foradian" w:hAnsi="Rupee Foradian" w:cs="Arial"/>
                <w:sz w:val="21"/>
                <w:szCs w:val="22"/>
              </w:rPr>
            </w:pPr>
            <w:r w:rsidRPr="0050181D">
              <w:rPr>
                <w:rFonts w:ascii="Rupee Foradian" w:hAnsi="Rupee Foradian" w:cs="Arial"/>
                <w:sz w:val="21"/>
                <w:szCs w:val="22"/>
              </w:rPr>
              <w:t>5</w:t>
            </w:r>
          </w:p>
        </w:tc>
        <w:tc>
          <w:tcPr>
            <w:tcW w:w="5184" w:type="dxa"/>
          </w:tcPr>
          <w:p w14:paraId="0742BEDA" w14:textId="238C8747" w:rsidR="007453A8" w:rsidRPr="0050181D" w:rsidRDefault="007453A8" w:rsidP="007453A8">
            <w:pPr>
              <w:pStyle w:val="TableText"/>
              <w:spacing w:after="120"/>
              <w:jc w:val="left"/>
              <w:rPr>
                <w:rFonts w:ascii="Rupee Foradian" w:hAnsi="Rupee Foradian" w:cs="Arial"/>
                <w:sz w:val="21"/>
                <w:szCs w:val="22"/>
              </w:rPr>
            </w:pPr>
            <w:r w:rsidRPr="0050181D">
              <w:rPr>
                <w:rFonts w:ascii="Rupee Foradian" w:hAnsi="Rupee Foradian" w:cs="Arial"/>
                <w:sz w:val="21"/>
                <w:szCs w:val="22"/>
              </w:rPr>
              <w:t>Shri K. Sampath Kumar</w:t>
            </w:r>
          </w:p>
        </w:tc>
      </w:tr>
      <w:tr w:rsidR="0050181D" w:rsidRPr="0050181D" w14:paraId="4B350E63" w14:textId="77777777" w:rsidTr="00F231A9">
        <w:tc>
          <w:tcPr>
            <w:tcW w:w="576" w:type="dxa"/>
          </w:tcPr>
          <w:p w14:paraId="760982EA" w14:textId="50B5669A" w:rsidR="007453A8" w:rsidRPr="0050181D" w:rsidRDefault="007453A8" w:rsidP="007453A8">
            <w:pPr>
              <w:pStyle w:val="TableText"/>
              <w:spacing w:after="120"/>
              <w:jc w:val="center"/>
              <w:rPr>
                <w:rFonts w:ascii="Rupee Foradian" w:hAnsi="Rupee Foradian" w:cs="Arial"/>
                <w:sz w:val="21"/>
                <w:szCs w:val="22"/>
              </w:rPr>
            </w:pPr>
            <w:r w:rsidRPr="0050181D">
              <w:rPr>
                <w:rFonts w:ascii="Rupee Foradian" w:hAnsi="Rupee Foradian" w:cs="Arial"/>
                <w:sz w:val="21"/>
                <w:szCs w:val="22"/>
              </w:rPr>
              <w:t>6</w:t>
            </w:r>
          </w:p>
        </w:tc>
        <w:tc>
          <w:tcPr>
            <w:tcW w:w="5184" w:type="dxa"/>
          </w:tcPr>
          <w:p w14:paraId="65F0352E" w14:textId="612E851C" w:rsidR="007453A8" w:rsidRPr="0050181D" w:rsidRDefault="007453A8" w:rsidP="007453A8">
            <w:pPr>
              <w:pStyle w:val="TableText"/>
              <w:spacing w:after="120"/>
              <w:jc w:val="left"/>
              <w:rPr>
                <w:rFonts w:ascii="Rupee Foradian" w:hAnsi="Rupee Foradian" w:cs="Arial"/>
                <w:sz w:val="21"/>
                <w:szCs w:val="22"/>
              </w:rPr>
            </w:pPr>
            <w:r w:rsidRPr="0050181D">
              <w:rPr>
                <w:rFonts w:ascii="Rupee Foradian" w:hAnsi="Rupee Foradian" w:cs="Arial"/>
                <w:sz w:val="21"/>
                <w:szCs w:val="22"/>
              </w:rPr>
              <w:t>Shri Krishna Singh Nagnyal</w:t>
            </w:r>
          </w:p>
        </w:tc>
      </w:tr>
      <w:tr w:rsidR="0050181D" w:rsidRPr="0050181D" w14:paraId="6705D604" w14:textId="77777777" w:rsidTr="00F231A9">
        <w:tc>
          <w:tcPr>
            <w:tcW w:w="576" w:type="dxa"/>
          </w:tcPr>
          <w:p w14:paraId="00196982" w14:textId="5A2DFD35" w:rsidR="007453A8" w:rsidRPr="0050181D" w:rsidRDefault="007453A8" w:rsidP="00F231A9">
            <w:pPr>
              <w:pStyle w:val="TableText"/>
              <w:spacing w:after="120"/>
              <w:jc w:val="center"/>
              <w:rPr>
                <w:rFonts w:ascii="Rupee Foradian" w:hAnsi="Rupee Foradian" w:cs="Arial"/>
                <w:sz w:val="21"/>
                <w:szCs w:val="22"/>
              </w:rPr>
            </w:pPr>
            <w:r w:rsidRPr="0050181D">
              <w:rPr>
                <w:rFonts w:ascii="Rupee Foradian" w:hAnsi="Rupee Foradian" w:cs="Arial"/>
                <w:sz w:val="21"/>
                <w:szCs w:val="22"/>
              </w:rPr>
              <w:t>7</w:t>
            </w:r>
          </w:p>
        </w:tc>
        <w:tc>
          <w:tcPr>
            <w:tcW w:w="5184" w:type="dxa"/>
          </w:tcPr>
          <w:p w14:paraId="69F13EDF" w14:textId="5599984D" w:rsidR="007453A8" w:rsidRPr="0050181D" w:rsidRDefault="007453A8" w:rsidP="00F231A9">
            <w:pPr>
              <w:pStyle w:val="TableText"/>
              <w:spacing w:after="120"/>
              <w:jc w:val="left"/>
              <w:rPr>
                <w:rFonts w:ascii="Rupee Foradian" w:hAnsi="Rupee Foradian" w:cs="Arial"/>
                <w:sz w:val="21"/>
                <w:szCs w:val="22"/>
              </w:rPr>
            </w:pPr>
            <w:r w:rsidRPr="0050181D">
              <w:rPr>
                <w:rFonts w:ascii="Rupee Foradian" w:hAnsi="Rupee Foradian" w:cs="Arial"/>
                <w:sz w:val="21"/>
                <w:szCs w:val="22"/>
              </w:rPr>
              <w:t>Smt. Nupur Garg</w:t>
            </w:r>
          </w:p>
        </w:tc>
      </w:tr>
    </w:tbl>
    <w:p w14:paraId="4099B839" w14:textId="77777777" w:rsidR="009A3AEB" w:rsidRPr="0050181D" w:rsidRDefault="007F1362" w:rsidP="00BC142C">
      <w:pPr>
        <w:spacing w:after="120" w:line="240" w:lineRule="auto"/>
        <w:jc w:val="both"/>
        <w:rPr>
          <w:rFonts w:ascii="Rupee Foradian" w:hAnsi="Rupee Foradian" w:cs="Arial"/>
          <w:sz w:val="21"/>
          <w:szCs w:val="22"/>
        </w:rPr>
      </w:pPr>
      <w:r w:rsidRPr="0050181D">
        <w:rPr>
          <w:rFonts w:ascii="Rupee Foradian" w:hAnsi="Rupee Foradian" w:cs="Arial"/>
          <w:sz w:val="21"/>
          <w:szCs w:val="22"/>
        </w:rPr>
        <w:tab/>
      </w:r>
    </w:p>
    <w:p w14:paraId="643D2910" w14:textId="77777777" w:rsidR="00387326" w:rsidRPr="0050181D" w:rsidRDefault="007F1362" w:rsidP="00180CD1">
      <w:pPr>
        <w:spacing w:after="0" w:line="360" w:lineRule="auto"/>
        <w:jc w:val="both"/>
        <w:rPr>
          <w:rFonts w:ascii="Rupee Foradian" w:hAnsi="Rupee Foradian" w:cs="Arial"/>
          <w:b/>
          <w:bCs/>
          <w:sz w:val="21"/>
          <w:szCs w:val="22"/>
          <w:u w:val="single"/>
        </w:rPr>
      </w:pPr>
      <w:r w:rsidRPr="0050181D">
        <w:rPr>
          <w:rFonts w:ascii="Rupee Foradian" w:hAnsi="Rupee Foradian" w:cs="Arial"/>
          <w:sz w:val="21"/>
          <w:szCs w:val="22"/>
        </w:rPr>
        <w:tab/>
      </w:r>
      <w:r w:rsidR="00387326" w:rsidRPr="0050181D">
        <w:rPr>
          <w:rFonts w:ascii="Rupee Foradian" w:hAnsi="Rupee Foradian" w:cs="Arial"/>
          <w:b/>
          <w:bCs/>
          <w:sz w:val="21"/>
          <w:szCs w:val="22"/>
          <w:u w:val="single"/>
        </w:rPr>
        <w:t>Functions</w:t>
      </w:r>
    </w:p>
    <w:p w14:paraId="195D3A29" w14:textId="77777777" w:rsidR="00413034" w:rsidRPr="00070D59" w:rsidRDefault="00387326" w:rsidP="00A6604A">
      <w:pPr>
        <w:spacing w:after="120" w:line="324" w:lineRule="auto"/>
        <w:ind w:left="720"/>
        <w:jc w:val="both"/>
        <w:rPr>
          <w:rFonts w:ascii="Rupee Foradian" w:hAnsi="Rupee Foradian" w:cs="Arial"/>
          <w:sz w:val="21"/>
          <w:szCs w:val="22"/>
        </w:rPr>
      </w:pPr>
      <w:r w:rsidRPr="00070D59">
        <w:rPr>
          <w:rFonts w:ascii="Rupee Foradian" w:hAnsi="Rupee Foradian" w:cs="Arial"/>
          <w:sz w:val="21"/>
          <w:szCs w:val="22"/>
        </w:rPr>
        <w:t>The</w:t>
      </w:r>
      <w:r w:rsidR="00917673" w:rsidRPr="00070D59">
        <w:rPr>
          <w:rFonts w:ascii="Rupee Foradian" w:hAnsi="Rupee Foradian" w:cs="Arial"/>
          <w:sz w:val="21"/>
          <w:szCs w:val="22"/>
        </w:rPr>
        <w:t xml:space="preserve"> main functions of</w:t>
      </w:r>
      <w:r w:rsidRPr="00070D59">
        <w:rPr>
          <w:rFonts w:ascii="Rupee Foradian" w:hAnsi="Rupee Foradian" w:cs="Arial"/>
          <w:sz w:val="21"/>
          <w:szCs w:val="22"/>
        </w:rPr>
        <w:t xml:space="preserve"> Audit Committee</w:t>
      </w:r>
      <w:r w:rsidR="00917673" w:rsidRPr="00070D59">
        <w:rPr>
          <w:rFonts w:ascii="Rupee Foradian" w:hAnsi="Rupee Foradian" w:cs="Arial"/>
          <w:sz w:val="21"/>
          <w:szCs w:val="22"/>
        </w:rPr>
        <w:t>, constituted in terms of the RBI guidelines, shall be as under:</w:t>
      </w:r>
    </w:p>
    <w:p w14:paraId="288CE73A" w14:textId="77777777" w:rsidR="00917673" w:rsidRPr="00070D59" w:rsidRDefault="00C201CA" w:rsidP="00305521">
      <w:pPr>
        <w:numPr>
          <w:ilvl w:val="0"/>
          <w:numId w:val="10"/>
        </w:numPr>
        <w:spacing w:after="80"/>
        <w:ind w:left="1077" w:hanging="357"/>
        <w:jc w:val="both"/>
        <w:rPr>
          <w:rFonts w:ascii="Rupee Foradian" w:hAnsi="Rupee Foradian" w:cs="Arial"/>
          <w:sz w:val="21"/>
          <w:szCs w:val="22"/>
        </w:rPr>
      </w:pPr>
      <w:r w:rsidRPr="00070D59">
        <w:rPr>
          <w:rFonts w:ascii="Rupee Foradian" w:hAnsi="Rupee Foradian" w:cs="Arial"/>
          <w:sz w:val="21"/>
          <w:szCs w:val="22"/>
        </w:rPr>
        <w:t xml:space="preserve">Provide direction </w:t>
      </w:r>
      <w:r w:rsidR="0059659E" w:rsidRPr="00070D59">
        <w:rPr>
          <w:rFonts w:ascii="Rupee Foradian" w:hAnsi="Rupee Foradian" w:cs="Arial"/>
          <w:sz w:val="21"/>
          <w:szCs w:val="22"/>
        </w:rPr>
        <w:t>and to</w:t>
      </w:r>
      <w:r w:rsidRPr="00070D59">
        <w:rPr>
          <w:rFonts w:ascii="Rupee Foradian" w:hAnsi="Rupee Foradian" w:cs="Arial"/>
          <w:sz w:val="21"/>
          <w:szCs w:val="22"/>
        </w:rPr>
        <w:t xml:space="preserve"> oversee </w:t>
      </w:r>
      <w:r w:rsidR="008D6C53" w:rsidRPr="00070D59">
        <w:rPr>
          <w:rFonts w:ascii="Rupee Foradian" w:hAnsi="Rupee Foradian" w:cs="Arial"/>
          <w:sz w:val="21"/>
          <w:szCs w:val="22"/>
        </w:rPr>
        <w:t xml:space="preserve">audit functions </w:t>
      </w:r>
      <w:r w:rsidR="0059659E" w:rsidRPr="00070D59">
        <w:rPr>
          <w:rFonts w:ascii="Rupee Foradian" w:hAnsi="Rupee Foradian" w:cs="Arial"/>
          <w:sz w:val="21"/>
          <w:szCs w:val="22"/>
        </w:rPr>
        <w:t>in</w:t>
      </w:r>
      <w:r w:rsidR="008D6C53" w:rsidRPr="00070D59">
        <w:rPr>
          <w:rFonts w:ascii="Rupee Foradian" w:hAnsi="Rupee Foradian" w:cs="Arial"/>
          <w:sz w:val="21"/>
          <w:szCs w:val="22"/>
        </w:rPr>
        <w:t xml:space="preserve"> the Bank.</w:t>
      </w:r>
    </w:p>
    <w:p w14:paraId="408F559E" w14:textId="77777777" w:rsidR="00C201CA" w:rsidRPr="00070D59" w:rsidRDefault="00230B0C" w:rsidP="00305521">
      <w:pPr>
        <w:numPr>
          <w:ilvl w:val="0"/>
          <w:numId w:val="10"/>
        </w:numPr>
        <w:spacing w:after="80"/>
        <w:ind w:left="1077" w:hanging="357"/>
        <w:jc w:val="both"/>
        <w:rPr>
          <w:rFonts w:ascii="Rupee Foradian" w:hAnsi="Rupee Foradian" w:cs="Arial"/>
          <w:sz w:val="21"/>
          <w:szCs w:val="22"/>
        </w:rPr>
      </w:pPr>
      <w:r w:rsidRPr="00070D59">
        <w:rPr>
          <w:rFonts w:ascii="Rupee Foradian" w:hAnsi="Rupee Foradian" w:cs="Arial"/>
          <w:sz w:val="21"/>
          <w:szCs w:val="22"/>
        </w:rPr>
        <w:t>Interact with Statutory Auditors before finalization of Annual / Semi-annual accounts and reports.</w:t>
      </w:r>
    </w:p>
    <w:p w14:paraId="55D4550E" w14:textId="77777777" w:rsidR="00230B0C" w:rsidRPr="00070D59" w:rsidRDefault="00230B0C" w:rsidP="00305521">
      <w:pPr>
        <w:numPr>
          <w:ilvl w:val="0"/>
          <w:numId w:val="10"/>
        </w:numPr>
        <w:spacing w:after="80"/>
        <w:ind w:left="1077" w:hanging="357"/>
        <w:jc w:val="both"/>
        <w:rPr>
          <w:rFonts w:ascii="Rupee Foradian" w:hAnsi="Rupee Foradian" w:cs="Arial"/>
          <w:sz w:val="21"/>
          <w:szCs w:val="22"/>
        </w:rPr>
      </w:pPr>
      <w:r w:rsidRPr="00070D59">
        <w:rPr>
          <w:rFonts w:ascii="Rupee Foradian" w:hAnsi="Rupee Foradian" w:cs="Arial"/>
          <w:sz w:val="21"/>
          <w:szCs w:val="22"/>
        </w:rPr>
        <w:t>Review action taken on all issues / concerns raised in the inspection reports of Reserve Bank of India and Statutory Auditors Report</w:t>
      </w:r>
    </w:p>
    <w:p w14:paraId="4DCFDEF0" w14:textId="77777777" w:rsidR="00230B0C" w:rsidRPr="00070D59" w:rsidRDefault="00230B0C" w:rsidP="00305521">
      <w:pPr>
        <w:numPr>
          <w:ilvl w:val="0"/>
          <w:numId w:val="10"/>
        </w:numPr>
        <w:spacing w:after="80"/>
        <w:ind w:left="1077" w:hanging="357"/>
        <w:jc w:val="both"/>
        <w:rPr>
          <w:rFonts w:ascii="Rupee Foradian" w:hAnsi="Rupee Foradian" w:cs="Arial"/>
          <w:sz w:val="21"/>
          <w:szCs w:val="22"/>
        </w:rPr>
      </w:pPr>
      <w:r w:rsidRPr="00070D59">
        <w:rPr>
          <w:rFonts w:ascii="Rupee Foradian" w:hAnsi="Rupee Foradian" w:cs="Arial"/>
          <w:sz w:val="21"/>
          <w:szCs w:val="22"/>
        </w:rPr>
        <w:t xml:space="preserve">Review </w:t>
      </w:r>
      <w:r w:rsidR="008D6C53" w:rsidRPr="00070D59">
        <w:rPr>
          <w:rFonts w:ascii="Rupee Foradian" w:hAnsi="Rupee Foradian" w:cs="Arial"/>
          <w:sz w:val="21"/>
          <w:szCs w:val="22"/>
        </w:rPr>
        <w:t>cases of fraud and action taken as well as major areas of housekeeping.</w:t>
      </w:r>
    </w:p>
    <w:p w14:paraId="3AA889C2" w14:textId="77777777" w:rsidR="00836185" w:rsidRPr="00070D59" w:rsidRDefault="00836185" w:rsidP="00305521">
      <w:pPr>
        <w:numPr>
          <w:ilvl w:val="0"/>
          <w:numId w:val="10"/>
        </w:numPr>
        <w:spacing w:after="80"/>
        <w:ind w:left="1077" w:hanging="357"/>
        <w:jc w:val="both"/>
        <w:rPr>
          <w:rFonts w:ascii="Rupee Foradian" w:hAnsi="Rupee Foradian" w:cs="Arial"/>
          <w:sz w:val="21"/>
          <w:szCs w:val="22"/>
        </w:rPr>
      </w:pPr>
      <w:r w:rsidRPr="00070D59">
        <w:rPr>
          <w:rFonts w:ascii="Rupee Foradian" w:hAnsi="Rupee Foradian" w:cs="Arial"/>
          <w:sz w:val="21"/>
          <w:szCs w:val="22"/>
        </w:rPr>
        <w:t>Such other matters as may be delegated to it by the Board.</w:t>
      </w:r>
    </w:p>
    <w:p w14:paraId="6EB9B8E1" w14:textId="77777777" w:rsidR="004C2A0C" w:rsidRPr="00070D59" w:rsidRDefault="004C2A0C" w:rsidP="00180CD1">
      <w:pPr>
        <w:spacing w:after="0" w:line="240" w:lineRule="auto"/>
        <w:jc w:val="both"/>
        <w:rPr>
          <w:rFonts w:ascii="Rupee Foradian" w:hAnsi="Rupee Foradian" w:cs="Arial"/>
          <w:sz w:val="21"/>
          <w:szCs w:val="22"/>
        </w:rPr>
      </w:pPr>
    </w:p>
    <w:p w14:paraId="65F69509" w14:textId="77777777" w:rsidR="009551FC" w:rsidRPr="00070D59" w:rsidRDefault="00A36149" w:rsidP="00B31BE1">
      <w:pPr>
        <w:pStyle w:val="ListParagraph"/>
        <w:numPr>
          <w:ilvl w:val="0"/>
          <w:numId w:val="2"/>
        </w:numPr>
        <w:spacing w:line="360" w:lineRule="auto"/>
        <w:rPr>
          <w:rFonts w:ascii="Rupee Foradian" w:hAnsi="Rupee Foradian" w:cs="Arial"/>
          <w:b/>
          <w:bCs/>
          <w:sz w:val="21"/>
          <w:szCs w:val="22"/>
          <w:u w:val="single"/>
        </w:rPr>
      </w:pPr>
      <w:r w:rsidRPr="00070D59">
        <w:rPr>
          <w:rFonts w:ascii="Rupee Foradian" w:hAnsi="Rupee Foradian" w:cs="Arial"/>
          <w:b/>
          <w:bCs/>
          <w:sz w:val="21"/>
          <w:szCs w:val="22"/>
          <w:u w:val="single"/>
        </w:rPr>
        <w:t>RISK MANAGEMENT</w:t>
      </w:r>
      <w:r w:rsidR="009551FC" w:rsidRPr="00070D59">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070D59" w:rsidRPr="00070D59" w14:paraId="32A10AFD" w14:textId="77777777" w:rsidTr="0045079F">
        <w:tc>
          <w:tcPr>
            <w:tcW w:w="576" w:type="dxa"/>
          </w:tcPr>
          <w:p w14:paraId="3FC05981" w14:textId="77777777" w:rsidR="00963861" w:rsidRPr="00070D59" w:rsidRDefault="00963861" w:rsidP="0096386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4194" w:type="dxa"/>
          </w:tcPr>
          <w:p w14:paraId="51367E88" w14:textId="1084C362" w:rsidR="00963861" w:rsidRPr="00070D59" w:rsidRDefault="0009693B" w:rsidP="0096386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Amit Tandon</w:t>
            </w:r>
            <w:r w:rsidR="00963861" w:rsidRPr="00070D59">
              <w:rPr>
                <w:rFonts w:ascii="Rupee Foradian" w:hAnsi="Rupee Foradian" w:cs="Arial"/>
                <w:sz w:val="21"/>
                <w:szCs w:val="22"/>
              </w:rPr>
              <w:t>, Chairman</w:t>
            </w:r>
          </w:p>
        </w:tc>
      </w:tr>
      <w:tr w:rsidR="00070D59" w:rsidRPr="00070D59" w14:paraId="43F93431" w14:textId="77777777" w:rsidTr="0045079F">
        <w:tc>
          <w:tcPr>
            <w:tcW w:w="576" w:type="dxa"/>
          </w:tcPr>
          <w:p w14:paraId="672F4EBE" w14:textId="77777777" w:rsidR="004361B9" w:rsidRPr="00070D59" w:rsidRDefault="007F1B52" w:rsidP="003E074B">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4194" w:type="dxa"/>
          </w:tcPr>
          <w:p w14:paraId="1CECD021" w14:textId="77777777" w:rsidR="004361B9" w:rsidRPr="00070D59" w:rsidRDefault="004361B9" w:rsidP="003E074B">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48D3EB7A" w14:textId="77777777" w:rsidTr="0045079F">
        <w:tc>
          <w:tcPr>
            <w:tcW w:w="576" w:type="dxa"/>
          </w:tcPr>
          <w:p w14:paraId="4A540A1A" w14:textId="77777777" w:rsidR="000517FE" w:rsidRPr="00070D59" w:rsidRDefault="000517FE" w:rsidP="003E074B">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4194" w:type="dxa"/>
          </w:tcPr>
          <w:p w14:paraId="15145A2B" w14:textId="77777777" w:rsidR="000517FE" w:rsidRPr="00070D59" w:rsidRDefault="000517FE" w:rsidP="003E074B">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390C2E3E" w14:textId="77777777" w:rsidTr="0045079F">
        <w:tc>
          <w:tcPr>
            <w:tcW w:w="576" w:type="dxa"/>
          </w:tcPr>
          <w:p w14:paraId="04FD8895" w14:textId="77777777" w:rsidR="003E074B" w:rsidRPr="00070D59" w:rsidRDefault="000517FE" w:rsidP="003E074B">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4194" w:type="dxa"/>
          </w:tcPr>
          <w:p w14:paraId="0D6D66C4" w14:textId="573D96F4" w:rsidR="003E074B" w:rsidRPr="00070D59" w:rsidRDefault="00AC3967" w:rsidP="003E074B">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 Sampath Kumar</w:t>
            </w:r>
          </w:p>
        </w:tc>
      </w:tr>
      <w:tr w:rsidR="00070D59" w:rsidRPr="00070D59" w14:paraId="7D11554B" w14:textId="77777777" w:rsidTr="0045079F">
        <w:tc>
          <w:tcPr>
            <w:tcW w:w="576" w:type="dxa"/>
          </w:tcPr>
          <w:p w14:paraId="39BD0D02" w14:textId="1D021BC1" w:rsidR="00FC38C3" w:rsidRPr="00070D59" w:rsidRDefault="00FC38C3" w:rsidP="003E074B">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5</w:t>
            </w:r>
          </w:p>
        </w:tc>
        <w:tc>
          <w:tcPr>
            <w:tcW w:w="4194" w:type="dxa"/>
          </w:tcPr>
          <w:p w14:paraId="24A8DC1F" w14:textId="31ACD0DB" w:rsidR="00FC38C3" w:rsidRPr="00070D59" w:rsidRDefault="00FC38C3" w:rsidP="003E074B">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Monomoy Mukherjee</w:t>
            </w:r>
          </w:p>
        </w:tc>
      </w:tr>
    </w:tbl>
    <w:p w14:paraId="00D9448B" w14:textId="77777777" w:rsidR="004D278B" w:rsidRPr="00070D59" w:rsidRDefault="004D278B" w:rsidP="006174F3">
      <w:pPr>
        <w:spacing w:after="120"/>
        <w:ind w:firstLine="720"/>
        <w:rPr>
          <w:rFonts w:ascii="Rupee Foradian" w:hAnsi="Rupee Foradian" w:cs="Arial"/>
          <w:b/>
          <w:bCs/>
          <w:sz w:val="21"/>
          <w:szCs w:val="22"/>
          <w:u w:val="single"/>
        </w:rPr>
      </w:pPr>
      <w:r w:rsidRPr="00070D59">
        <w:rPr>
          <w:rFonts w:ascii="Rupee Foradian" w:hAnsi="Rupee Foradian" w:cs="Arial"/>
          <w:b/>
          <w:bCs/>
          <w:sz w:val="21"/>
          <w:szCs w:val="22"/>
          <w:u w:val="single"/>
        </w:rPr>
        <w:lastRenderedPageBreak/>
        <w:t>Functions</w:t>
      </w:r>
    </w:p>
    <w:p w14:paraId="2A274C28" w14:textId="77777777" w:rsidR="00514F16" w:rsidRPr="00070D59" w:rsidRDefault="004D278B" w:rsidP="00A6604A">
      <w:pPr>
        <w:spacing w:after="240" w:line="324" w:lineRule="auto"/>
        <w:ind w:left="720"/>
        <w:jc w:val="both"/>
        <w:rPr>
          <w:rFonts w:ascii="Rupee Foradian" w:hAnsi="Rupee Foradian" w:cs="Arial"/>
          <w:sz w:val="21"/>
          <w:szCs w:val="22"/>
        </w:rPr>
      </w:pPr>
      <w:r w:rsidRPr="00070D59">
        <w:rPr>
          <w:rFonts w:ascii="Rupee Foradian" w:hAnsi="Rupee Foradian" w:cs="Arial"/>
          <w:sz w:val="21"/>
          <w:szCs w:val="22"/>
        </w:rPr>
        <w:t xml:space="preserve">The Risk Management Committee </w:t>
      </w:r>
      <w:r w:rsidR="00DD1E66" w:rsidRPr="00070D59">
        <w:rPr>
          <w:rFonts w:ascii="Rupee Foradian" w:hAnsi="Rupee Foradian" w:cs="Arial"/>
          <w:sz w:val="21"/>
          <w:szCs w:val="22"/>
        </w:rPr>
        <w:t>shall assess various risks associated with the business of the Bank</w:t>
      </w:r>
      <w:r w:rsidR="009F2C72" w:rsidRPr="00070D59">
        <w:rPr>
          <w:rFonts w:ascii="Rupee Foradian" w:hAnsi="Rupee Foradian" w:cs="Arial"/>
          <w:sz w:val="21"/>
          <w:szCs w:val="22"/>
        </w:rPr>
        <w:t xml:space="preserve"> and </w:t>
      </w:r>
      <w:r w:rsidR="00DD1E66" w:rsidRPr="00070D59">
        <w:rPr>
          <w:rFonts w:ascii="Rupee Foradian" w:hAnsi="Rupee Foradian" w:cs="Arial"/>
          <w:sz w:val="21"/>
          <w:szCs w:val="22"/>
        </w:rPr>
        <w:t>their mitigation.</w:t>
      </w:r>
    </w:p>
    <w:p w14:paraId="40A17532" w14:textId="77777777" w:rsidR="006B44FD" w:rsidRPr="00070D59" w:rsidRDefault="006B44FD" w:rsidP="006B44FD">
      <w:pPr>
        <w:spacing w:after="0" w:line="240" w:lineRule="auto"/>
        <w:ind w:left="720"/>
        <w:jc w:val="both"/>
        <w:rPr>
          <w:rFonts w:ascii="Rupee Foradian" w:hAnsi="Rupee Foradian" w:cs="Arial"/>
          <w:sz w:val="21"/>
          <w:szCs w:val="22"/>
        </w:rPr>
      </w:pPr>
    </w:p>
    <w:p w14:paraId="0D19DC44" w14:textId="77777777" w:rsidR="004C6806" w:rsidRPr="00070D59" w:rsidRDefault="004C6806" w:rsidP="00284EA4">
      <w:pPr>
        <w:pStyle w:val="ListParagraph"/>
        <w:numPr>
          <w:ilvl w:val="0"/>
          <w:numId w:val="2"/>
        </w:numPr>
        <w:spacing w:after="210" w:line="360" w:lineRule="auto"/>
        <w:rPr>
          <w:rFonts w:ascii="Rupee Foradian" w:hAnsi="Rupee Foradian" w:cs="Arial"/>
          <w:b/>
          <w:bCs/>
          <w:sz w:val="21"/>
          <w:szCs w:val="22"/>
          <w:u w:val="single"/>
        </w:rPr>
      </w:pPr>
      <w:r w:rsidRPr="00070D59">
        <w:rPr>
          <w:rFonts w:ascii="Rupee Foradian" w:hAnsi="Rupee Foradian" w:cs="Arial"/>
          <w:b/>
          <w:bCs/>
          <w:sz w:val="21"/>
          <w:szCs w:val="22"/>
          <w:u w:val="single"/>
        </w:rPr>
        <w:t>SPECIAL COMMITTEE TO MONITOR LARGE VALUE FRAUDS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11B52B10" w14:textId="77777777" w:rsidTr="00F231A9">
        <w:tc>
          <w:tcPr>
            <w:tcW w:w="576" w:type="dxa"/>
          </w:tcPr>
          <w:p w14:paraId="3198B038"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49AD2019" w14:textId="77777777" w:rsidR="00CC7E71" w:rsidRPr="00070D59" w:rsidRDefault="00CC7E71"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5B8DC2B2" w14:textId="77777777" w:rsidTr="00F231A9">
        <w:tc>
          <w:tcPr>
            <w:tcW w:w="576" w:type="dxa"/>
          </w:tcPr>
          <w:p w14:paraId="6E41BF54"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6B55F465" w14:textId="77777777" w:rsidR="00CC7E71" w:rsidRPr="00070D59" w:rsidRDefault="00CC7E71"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43A8E49C" w14:textId="77777777" w:rsidTr="00F231A9">
        <w:tc>
          <w:tcPr>
            <w:tcW w:w="576" w:type="dxa"/>
          </w:tcPr>
          <w:p w14:paraId="6873182E"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22737DAC" w14:textId="77777777" w:rsidR="00CC7E71" w:rsidRPr="00070D59" w:rsidRDefault="00CC7E71"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7B1ABEDD" w14:textId="77777777" w:rsidTr="00F231A9">
        <w:tc>
          <w:tcPr>
            <w:tcW w:w="576" w:type="dxa"/>
          </w:tcPr>
          <w:p w14:paraId="41570632"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4</w:t>
            </w:r>
          </w:p>
        </w:tc>
        <w:tc>
          <w:tcPr>
            <w:tcW w:w="5004" w:type="dxa"/>
          </w:tcPr>
          <w:p w14:paraId="4295779E" w14:textId="77777777" w:rsidR="00CC7E71" w:rsidRPr="00070D59" w:rsidRDefault="00CC7E71"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Lalit Kumar Chandel</w:t>
            </w:r>
          </w:p>
        </w:tc>
      </w:tr>
      <w:tr w:rsidR="00070D59" w:rsidRPr="00070D59" w14:paraId="0552758B" w14:textId="77777777" w:rsidTr="00F231A9">
        <w:tc>
          <w:tcPr>
            <w:tcW w:w="576" w:type="dxa"/>
          </w:tcPr>
          <w:p w14:paraId="4C1915A7"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5</w:t>
            </w:r>
          </w:p>
        </w:tc>
        <w:tc>
          <w:tcPr>
            <w:tcW w:w="5004" w:type="dxa"/>
          </w:tcPr>
          <w:p w14:paraId="79607AC3" w14:textId="346B96E6" w:rsidR="00CC7E71" w:rsidRPr="00070D59" w:rsidRDefault="00AC3967"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K. Sampath Kumar</w:t>
            </w:r>
          </w:p>
        </w:tc>
      </w:tr>
      <w:tr w:rsidR="00CC7E71" w:rsidRPr="00070D59" w14:paraId="58EDA09F" w14:textId="77777777" w:rsidTr="00F231A9">
        <w:tc>
          <w:tcPr>
            <w:tcW w:w="576" w:type="dxa"/>
          </w:tcPr>
          <w:p w14:paraId="4773FBC9" w14:textId="77777777" w:rsidR="00CC7E71" w:rsidRPr="00070D59" w:rsidRDefault="00CC7E71"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6</w:t>
            </w:r>
          </w:p>
        </w:tc>
        <w:tc>
          <w:tcPr>
            <w:tcW w:w="5004" w:type="dxa"/>
          </w:tcPr>
          <w:p w14:paraId="478F20E4" w14:textId="77777777" w:rsidR="00CC7E71" w:rsidRPr="00070D59" w:rsidRDefault="00CC7E71"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Smt. Nupur Garg</w:t>
            </w:r>
          </w:p>
        </w:tc>
      </w:tr>
    </w:tbl>
    <w:p w14:paraId="38F31FBD" w14:textId="77777777" w:rsidR="003F3596" w:rsidRPr="00070D59"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070D59" w:rsidRDefault="00A44616" w:rsidP="00244692">
      <w:pPr>
        <w:spacing w:line="240"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6C7746C1" w14:textId="77777777" w:rsidR="004E7121" w:rsidRPr="00070D59" w:rsidRDefault="00A44616" w:rsidP="00A6604A">
      <w:pPr>
        <w:spacing w:after="240" w:line="324" w:lineRule="auto"/>
        <w:ind w:left="720"/>
        <w:jc w:val="both"/>
        <w:rPr>
          <w:rFonts w:ascii="Rupee Foradian" w:hAnsi="Rupee Foradian" w:cs="Arial"/>
          <w:sz w:val="21"/>
          <w:szCs w:val="22"/>
        </w:rPr>
      </w:pPr>
      <w:r w:rsidRPr="00070D59">
        <w:rPr>
          <w:rFonts w:ascii="Rupee Foradian" w:hAnsi="Rupee Foradian" w:cs="Arial"/>
          <w:sz w:val="21"/>
          <w:szCs w:val="22"/>
        </w:rPr>
        <w:t xml:space="preserve">The </w:t>
      </w:r>
      <w:r w:rsidR="00B66598" w:rsidRPr="00070D59">
        <w:rPr>
          <w:rFonts w:ascii="Rupee Foradian" w:hAnsi="Rupee Foradian" w:cs="Arial"/>
          <w:sz w:val="21"/>
          <w:szCs w:val="22"/>
        </w:rPr>
        <w:t xml:space="preserve">major functions of the </w:t>
      </w:r>
      <w:r w:rsidRPr="00070D59">
        <w:rPr>
          <w:rFonts w:ascii="Rupee Foradian" w:hAnsi="Rupee Foradian" w:cs="Arial"/>
          <w:sz w:val="21"/>
          <w:szCs w:val="22"/>
        </w:rPr>
        <w:t>Special Committee to Monitor Large Value Frauds</w:t>
      </w:r>
      <w:r w:rsidR="00B66598" w:rsidRPr="00070D59">
        <w:rPr>
          <w:rFonts w:ascii="Rupee Foradian" w:hAnsi="Rupee Foradian" w:cs="Arial"/>
          <w:sz w:val="21"/>
          <w:szCs w:val="22"/>
        </w:rPr>
        <w:t xml:space="preserve"> shall be </w:t>
      </w:r>
      <w:r w:rsidR="005F3C50" w:rsidRPr="00070D59">
        <w:rPr>
          <w:rFonts w:ascii="Rupee Foradian" w:hAnsi="Rupee Foradian" w:cs="Arial"/>
          <w:sz w:val="21"/>
          <w:szCs w:val="22"/>
        </w:rPr>
        <w:t>to monitor and review</w:t>
      </w:r>
      <w:r w:rsidR="00B66598" w:rsidRPr="00070D59">
        <w:rPr>
          <w:rFonts w:ascii="Rupee Foradian" w:hAnsi="Rupee Foradian" w:cs="Arial"/>
          <w:sz w:val="21"/>
          <w:szCs w:val="22"/>
        </w:rPr>
        <w:t xml:space="preserve"> all frauds of </w:t>
      </w:r>
      <w:r w:rsidRPr="00070D59">
        <w:rPr>
          <w:rFonts w:ascii="Rupee Foradian" w:hAnsi="Rupee Foradian" w:cs="Arial"/>
          <w:sz w:val="21"/>
          <w:szCs w:val="22"/>
        </w:rPr>
        <w:t>`1 crore</w:t>
      </w:r>
      <w:r w:rsidR="00B66598" w:rsidRPr="00070D59">
        <w:rPr>
          <w:rFonts w:ascii="Rupee Foradian" w:hAnsi="Rupee Foradian" w:cs="Arial"/>
          <w:sz w:val="21"/>
          <w:szCs w:val="22"/>
        </w:rPr>
        <w:t xml:space="preserve"> and above to:</w:t>
      </w:r>
    </w:p>
    <w:p w14:paraId="36E24DE1" w14:textId="77777777" w:rsidR="000B1D68" w:rsidRPr="00070D59" w:rsidRDefault="000B1D68" w:rsidP="00843E23">
      <w:pPr>
        <w:pStyle w:val="DefaultText"/>
        <w:numPr>
          <w:ilvl w:val="0"/>
          <w:numId w:val="19"/>
        </w:numPr>
        <w:spacing w:after="120"/>
        <w:ind w:left="1080"/>
        <w:jc w:val="both"/>
        <w:rPr>
          <w:rFonts w:ascii="Rupee Foradian" w:hAnsi="Rupee Foradian" w:cs="Arial"/>
          <w:sz w:val="21"/>
          <w:szCs w:val="22"/>
        </w:rPr>
      </w:pPr>
      <w:r w:rsidRPr="00070D59">
        <w:rPr>
          <w:rFonts w:ascii="Rupee Foradian" w:hAnsi="Rupee Foradian" w:cs="Arial"/>
          <w:sz w:val="21"/>
          <w:szCs w:val="22"/>
        </w:rPr>
        <w:t>Identify systemic lacunae if any that facilitated perpetration of the fraud and put in place measures to plug the same.</w:t>
      </w:r>
    </w:p>
    <w:p w14:paraId="22D27CA5" w14:textId="77777777" w:rsidR="000B1D68" w:rsidRPr="00070D59" w:rsidRDefault="000B1D68" w:rsidP="00843E23">
      <w:pPr>
        <w:pStyle w:val="DefaultText"/>
        <w:numPr>
          <w:ilvl w:val="0"/>
          <w:numId w:val="19"/>
        </w:numPr>
        <w:spacing w:after="120"/>
        <w:ind w:left="1080"/>
        <w:jc w:val="both"/>
        <w:rPr>
          <w:rFonts w:ascii="Rupee Foradian" w:hAnsi="Rupee Foradian" w:cs="Arial"/>
          <w:sz w:val="21"/>
          <w:szCs w:val="22"/>
        </w:rPr>
      </w:pPr>
      <w:r w:rsidRPr="00070D59">
        <w:rPr>
          <w:rFonts w:ascii="Rupee Foradian" w:hAnsi="Rupee Foradian" w:cs="Arial"/>
          <w:sz w:val="21"/>
          <w:szCs w:val="22"/>
        </w:rPr>
        <w:t>Identify the reasons for delay in detection, if any, reporting to top management of the bank and RBI</w:t>
      </w:r>
      <w:r w:rsidR="000243AE" w:rsidRPr="00070D59">
        <w:rPr>
          <w:rFonts w:ascii="Rupee Foradian" w:hAnsi="Rupee Foradian" w:cs="Arial"/>
          <w:sz w:val="21"/>
          <w:szCs w:val="22"/>
        </w:rPr>
        <w:t>.</w:t>
      </w:r>
    </w:p>
    <w:p w14:paraId="0004797F" w14:textId="77777777" w:rsidR="000B1D68" w:rsidRPr="00070D59" w:rsidRDefault="000B1D68" w:rsidP="00843E23">
      <w:pPr>
        <w:pStyle w:val="DefaultText"/>
        <w:numPr>
          <w:ilvl w:val="0"/>
          <w:numId w:val="19"/>
        </w:numPr>
        <w:spacing w:after="120"/>
        <w:ind w:left="1080"/>
        <w:jc w:val="both"/>
        <w:rPr>
          <w:rFonts w:ascii="Rupee Foradian" w:hAnsi="Rupee Foradian" w:cs="Arial"/>
          <w:sz w:val="21"/>
          <w:szCs w:val="22"/>
        </w:rPr>
      </w:pPr>
      <w:r w:rsidRPr="00070D59">
        <w:rPr>
          <w:rFonts w:ascii="Rupee Foradian" w:hAnsi="Rupee Foradian" w:cs="Arial"/>
          <w:sz w:val="21"/>
          <w:szCs w:val="22"/>
        </w:rPr>
        <w:t>Monitor progress of CBI/Police investigation and recovery position</w:t>
      </w:r>
      <w:r w:rsidR="000243AE" w:rsidRPr="00070D59">
        <w:rPr>
          <w:rFonts w:ascii="Rupee Foradian" w:hAnsi="Rupee Foradian" w:cs="Arial"/>
          <w:sz w:val="21"/>
          <w:szCs w:val="22"/>
        </w:rPr>
        <w:t>.</w:t>
      </w:r>
    </w:p>
    <w:p w14:paraId="46B5AF6A" w14:textId="77777777" w:rsidR="000B1D68" w:rsidRPr="00070D59" w:rsidRDefault="000B1D68" w:rsidP="00843E23">
      <w:pPr>
        <w:pStyle w:val="DefaultText"/>
        <w:numPr>
          <w:ilvl w:val="0"/>
          <w:numId w:val="19"/>
        </w:numPr>
        <w:spacing w:after="120"/>
        <w:ind w:left="1080"/>
        <w:jc w:val="both"/>
        <w:rPr>
          <w:rFonts w:ascii="Rupee Foradian" w:hAnsi="Rupee Foradian" w:cs="Arial"/>
          <w:sz w:val="21"/>
          <w:szCs w:val="22"/>
        </w:rPr>
      </w:pPr>
      <w:r w:rsidRPr="00070D59">
        <w:rPr>
          <w:rFonts w:ascii="Rupee Foradian" w:hAnsi="Rupee Foradian" w:cs="Arial"/>
          <w:sz w:val="21"/>
          <w:szCs w:val="22"/>
        </w:rPr>
        <w:t>Ensure that staff accountability is examined at all levels in all the cases of frauds and staff side action, if required, is completed quickly without loss of time</w:t>
      </w:r>
      <w:r w:rsidR="000243AE" w:rsidRPr="00070D59">
        <w:rPr>
          <w:rFonts w:ascii="Rupee Foradian" w:hAnsi="Rupee Foradian" w:cs="Arial"/>
          <w:sz w:val="21"/>
          <w:szCs w:val="22"/>
        </w:rPr>
        <w:t>.</w:t>
      </w:r>
    </w:p>
    <w:p w14:paraId="43174AC7" w14:textId="77777777" w:rsidR="000B1D68" w:rsidRPr="00070D59" w:rsidRDefault="000B1D68" w:rsidP="00843E23">
      <w:pPr>
        <w:pStyle w:val="DefaultText"/>
        <w:numPr>
          <w:ilvl w:val="0"/>
          <w:numId w:val="19"/>
        </w:numPr>
        <w:spacing w:after="120"/>
        <w:ind w:left="1080"/>
        <w:jc w:val="both"/>
        <w:rPr>
          <w:rFonts w:ascii="Rupee Foradian" w:hAnsi="Rupee Foradian" w:cs="Arial"/>
          <w:sz w:val="21"/>
          <w:szCs w:val="22"/>
        </w:rPr>
      </w:pPr>
      <w:r w:rsidRPr="00070D59">
        <w:rPr>
          <w:rFonts w:ascii="Rupee Foradian" w:hAnsi="Rupee Foradian" w:cs="Arial"/>
          <w:sz w:val="21"/>
          <w:szCs w:val="22"/>
        </w:rPr>
        <w:t>Review the efficacy of the remedial action taken to prevent recurrence of frauds, such as strengthening of internal controls</w:t>
      </w:r>
      <w:r w:rsidR="000243AE" w:rsidRPr="00070D59">
        <w:rPr>
          <w:rFonts w:ascii="Rupee Foradian" w:hAnsi="Rupee Foradian" w:cs="Arial"/>
          <w:sz w:val="21"/>
          <w:szCs w:val="22"/>
        </w:rPr>
        <w:t>.</w:t>
      </w:r>
    </w:p>
    <w:p w14:paraId="6F9C90C0" w14:textId="77777777" w:rsidR="000B1D68" w:rsidRPr="00070D59" w:rsidRDefault="00A8428D" w:rsidP="00843E23">
      <w:pPr>
        <w:pStyle w:val="DefaultText"/>
        <w:numPr>
          <w:ilvl w:val="0"/>
          <w:numId w:val="19"/>
        </w:numPr>
        <w:spacing w:after="240"/>
        <w:ind w:left="1080"/>
        <w:jc w:val="both"/>
        <w:rPr>
          <w:rFonts w:ascii="Rupee Foradian" w:hAnsi="Rupee Foradian" w:cs="Arial"/>
          <w:sz w:val="21"/>
          <w:szCs w:val="22"/>
        </w:rPr>
      </w:pPr>
      <w:r w:rsidRPr="00070D59">
        <w:rPr>
          <w:rFonts w:ascii="Rupee Foradian" w:hAnsi="Rupee Foradian" w:cs="Arial"/>
          <w:sz w:val="21"/>
          <w:szCs w:val="22"/>
        </w:rPr>
        <w:t>Put i</w:t>
      </w:r>
      <w:r w:rsidR="000B1D68" w:rsidRPr="00070D59">
        <w:rPr>
          <w:rFonts w:ascii="Rupee Foradian" w:hAnsi="Rupee Foradian" w:cs="Arial"/>
          <w:sz w:val="21"/>
          <w:szCs w:val="22"/>
        </w:rPr>
        <w:t>n place other measures as may be considered relevant to strengthen preventive measures against frauds.</w:t>
      </w:r>
    </w:p>
    <w:p w14:paraId="646A1B7F" w14:textId="77777777" w:rsidR="00B16985" w:rsidRPr="00070D59" w:rsidRDefault="00B16985" w:rsidP="00B16985">
      <w:pPr>
        <w:pStyle w:val="DefaultText"/>
        <w:jc w:val="both"/>
        <w:rPr>
          <w:rFonts w:ascii="Rupee Foradian" w:hAnsi="Rupee Foradian" w:cs="Arial"/>
          <w:sz w:val="21"/>
          <w:szCs w:val="22"/>
        </w:rPr>
      </w:pPr>
    </w:p>
    <w:p w14:paraId="55ADB9D1" w14:textId="77777777" w:rsidR="00F12878" w:rsidRPr="00070D59"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070D59">
        <w:rPr>
          <w:rFonts w:ascii="Rupee Foradian" w:hAnsi="Rupee Foradian" w:cs="Arial"/>
          <w:b/>
          <w:bCs/>
          <w:sz w:val="21"/>
          <w:szCs w:val="22"/>
          <w:u w:val="single"/>
        </w:rPr>
        <w:t>I</w:t>
      </w:r>
      <w:r w:rsidR="003C7415" w:rsidRPr="00070D59">
        <w:rPr>
          <w:rFonts w:ascii="Rupee Foradian" w:hAnsi="Rupee Foradian" w:cs="Arial"/>
          <w:b/>
          <w:bCs/>
          <w:sz w:val="21"/>
          <w:szCs w:val="22"/>
          <w:u w:val="single"/>
        </w:rPr>
        <w:t>NFORMATION TECHNOLOGY</w:t>
      </w:r>
      <w:r w:rsidRPr="00070D59">
        <w:rPr>
          <w:rFonts w:ascii="Rupee Foradian" w:hAnsi="Rupee Foradian" w:cs="Arial"/>
          <w:b/>
          <w:bCs/>
          <w:sz w:val="21"/>
          <w:szCs w:val="22"/>
          <w:u w:val="single"/>
        </w:rPr>
        <w:t xml:space="preserve"> STRATEGY</w:t>
      </w:r>
      <w:r w:rsidR="00F12878" w:rsidRPr="00070D59">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500FF869" w14:textId="77777777" w:rsidTr="0097488C">
        <w:tc>
          <w:tcPr>
            <w:tcW w:w="576" w:type="dxa"/>
          </w:tcPr>
          <w:p w14:paraId="04BE693C" w14:textId="77777777" w:rsidR="00097526" w:rsidRPr="00070D59" w:rsidRDefault="0091146B" w:rsidP="00097526">
            <w:pPr>
              <w:pStyle w:val="TableText"/>
              <w:spacing w:line="360" w:lineRule="auto"/>
              <w:jc w:val="center"/>
              <w:rPr>
                <w:rFonts w:ascii="Rupee Foradian" w:hAnsi="Rupee Foradian" w:cs="Arial"/>
                <w:sz w:val="21"/>
                <w:szCs w:val="21"/>
              </w:rPr>
            </w:pPr>
            <w:r w:rsidRPr="00070D59">
              <w:rPr>
                <w:rFonts w:ascii="Rupee Foradian" w:hAnsi="Rupee Foradian" w:cs="Arial"/>
                <w:sz w:val="21"/>
                <w:szCs w:val="21"/>
              </w:rPr>
              <w:t>1</w:t>
            </w:r>
          </w:p>
        </w:tc>
        <w:tc>
          <w:tcPr>
            <w:tcW w:w="5004" w:type="dxa"/>
          </w:tcPr>
          <w:p w14:paraId="17D7E244" w14:textId="77777777" w:rsidR="00097526" w:rsidRPr="00070D59" w:rsidRDefault="00B722A2" w:rsidP="00097526">
            <w:pPr>
              <w:pStyle w:val="TableText"/>
              <w:spacing w:line="360" w:lineRule="auto"/>
              <w:jc w:val="left"/>
              <w:rPr>
                <w:rFonts w:ascii="Rupee Foradian" w:hAnsi="Rupee Foradian" w:cs="Arial"/>
                <w:sz w:val="21"/>
                <w:szCs w:val="21"/>
              </w:rPr>
            </w:pPr>
            <w:r w:rsidRPr="00070D59">
              <w:rPr>
                <w:rFonts w:ascii="Rupee Foradian" w:hAnsi="Rupee Foradian"/>
                <w:sz w:val="21"/>
                <w:szCs w:val="21"/>
              </w:rPr>
              <w:t>Shri G Gopalakrishna</w:t>
            </w:r>
            <w:r w:rsidR="00097526" w:rsidRPr="00070D59">
              <w:rPr>
                <w:rFonts w:ascii="Rupee Foradian" w:hAnsi="Rupee Foradian" w:cs="Arial"/>
                <w:sz w:val="21"/>
                <w:szCs w:val="21"/>
              </w:rPr>
              <w:t>, Chairman</w:t>
            </w:r>
          </w:p>
        </w:tc>
      </w:tr>
      <w:tr w:rsidR="00070D59" w:rsidRPr="00070D59" w14:paraId="0F0702E4" w14:textId="77777777" w:rsidTr="0097488C">
        <w:tc>
          <w:tcPr>
            <w:tcW w:w="576" w:type="dxa"/>
          </w:tcPr>
          <w:p w14:paraId="0FB9A658" w14:textId="77777777" w:rsidR="0067324C" w:rsidRPr="00070D59" w:rsidRDefault="0091146B" w:rsidP="003F3596">
            <w:pPr>
              <w:pStyle w:val="TableText"/>
              <w:spacing w:line="360" w:lineRule="auto"/>
              <w:jc w:val="center"/>
              <w:rPr>
                <w:rFonts w:ascii="Rupee Foradian" w:hAnsi="Rupee Foradian" w:cs="Arial"/>
                <w:sz w:val="21"/>
                <w:szCs w:val="21"/>
              </w:rPr>
            </w:pPr>
            <w:r w:rsidRPr="00070D59">
              <w:rPr>
                <w:rFonts w:ascii="Rupee Foradian" w:hAnsi="Rupee Foradian" w:cs="Arial"/>
                <w:sz w:val="21"/>
                <w:szCs w:val="21"/>
              </w:rPr>
              <w:t>2</w:t>
            </w:r>
          </w:p>
        </w:tc>
        <w:tc>
          <w:tcPr>
            <w:tcW w:w="5004" w:type="dxa"/>
          </w:tcPr>
          <w:p w14:paraId="602F3B69" w14:textId="77777777" w:rsidR="0067324C" w:rsidRPr="00070D59" w:rsidRDefault="00B722A2" w:rsidP="003F3596">
            <w:pPr>
              <w:pStyle w:val="TableText"/>
              <w:spacing w:line="360" w:lineRule="auto"/>
              <w:jc w:val="left"/>
              <w:rPr>
                <w:rFonts w:ascii="Rupee Foradian" w:hAnsi="Rupee Foradian" w:cs="Arial"/>
                <w:sz w:val="21"/>
                <w:szCs w:val="21"/>
              </w:rPr>
            </w:pPr>
            <w:r w:rsidRPr="00070D59">
              <w:rPr>
                <w:rFonts w:ascii="Rupee Foradian" w:hAnsi="Rupee Foradian" w:cs="Arial"/>
                <w:sz w:val="21"/>
                <w:szCs w:val="21"/>
              </w:rPr>
              <w:t>Shri Sudatta Mandal</w:t>
            </w:r>
          </w:p>
        </w:tc>
      </w:tr>
      <w:tr w:rsidR="00070D59" w:rsidRPr="00070D59" w14:paraId="2C906ED9" w14:textId="77777777" w:rsidTr="0097488C">
        <w:tc>
          <w:tcPr>
            <w:tcW w:w="576" w:type="dxa"/>
          </w:tcPr>
          <w:p w14:paraId="1B068CD8" w14:textId="77777777" w:rsidR="00B37D3B" w:rsidRPr="00070D59" w:rsidRDefault="00B37D3B" w:rsidP="003F3596">
            <w:pPr>
              <w:pStyle w:val="TableText"/>
              <w:spacing w:line="360" w:lineRule="auto"/>
              <w:jc w:val="center"/>
              <w:rPr>
                <w:rFonts w:ascii="Rupee Foradian" w:hAnsi="Rupee Foradian" w:cs="Arial"/>
                <w:sz w:val="21"/>
                <w:szCs w:val="21"/>
              </w:rPr>
            </w:pPr>
            <w:r w:rsidRPr="00070D59">
              <w:rPr>
                <w:rFonts w:ascii="Rupee Foradian" w:hAnsi="Rupee Foradian" w:cs="Arial"/>
                <w:sz w:val="21"/>
                <w:szCs w:val="21"/>
              </w:rPr>
              <w:t>3</w:t>
            </w:r>
          </w:p>
        </w:tc>
        <w:tc>
          <w:tcPr>
            <w:tcW w:w="5004" w:type="dxa"/>
          </w:tcPr>
          <w:p w14:paraId="6555EDCB" w14:textId="60375840" w:rsidR="00B37D3B" w:rsidRPr="00070D59" w:rsidRDefault="00BC54A3" w:rsidP="003F3596">
            <w:pPr>
              <w:pStyle w:val="TableText"/>
              <w:spacing w:line="360" w:lineRule="auto"/>
              <w:jc w:val="left"/>
              <w:rPr>
                <w:rFonts w:ascii="Rupee Foradian" w:hAnsi="Rupee Foradian" w:cs="Arial"/>
                <w:sz w:val="21"/>
                <w:szCs w:val="21"/>
              </w:rPr>
            </w:pPr>
            <w:r w:rsidRPr="00070D59">
              <w:rPr>
                <w:rFonts w:ascii="Rupee Foradian" w:hAnsi="Rupee Foradian" w:cs="Arial"/>
                <w:sz w:val="21"/>
                <w:szCs w:val="22"/>
              </w:rPr>
              <w:t>Shri Ashish Gupta</w:t>
            </w:r>
          </w:p>
        </w:tc>
      </w:tr>
      <w:tr w:rsidR="00070D59" w:rsidRPr="00070D59" w14:paraId="095D140F" w14:textId="77777777" w:rsidTr="0097488C">
        <w:tc>
          <w:tcPr>
            <w:tcW w:w="576" w:type="dxa"/>
          </w:tcPr>
          <w:p w14:paraId="73E0FC73" w14:textId="4A918043" w:rsidR="00D43A6D" w:rsidRPr="00070D59" w:rsidRDefault="00D43A6D" w:rsidP="00D43A6D">
            <w:pPr>
              <w:pStyle w:val="TableText"/>
              <w:spacing w:line="360" w:lineRule="auto"/>
              <w:jc w:val="center"/>
              <w:rPr>
                <w:rFonts w:ascii="Rupee Foradian" w:hAnsi="Rupee Foradian"/>
                <w:sz w:val="21"/>
                <w:szCs w:val="21"/>
              </w:rPr>
            </w:pPr>
            <w:r w:rsidRPr="00070D59">
              <w:rPr>
                <w:rFonts w:ascii="Rupee Foradian" w:hAnsi="Rupee Foradian"/>
                <w:sz w:val="21"/>
                <w:szCs w:val="21"/>
              </w:rPr>
              <w:t>4</w:t>
            </w:r>
          </w:p>
        </w:tc>
        <w:tc>
          <w:tcPr>
            <w:tcW w:w="5004" w:type="dxa"/>
          </w:tcPr>
          <w:p w14:paraId="1941B8D9" w14:textId="7B2FD8E5" w:rsidR="00D43A6D" w:rsidRPr="00070D59" w:rsidRDefault="00D43A6D" w:rsidP="00D43A6D">
            <w:pPr>
              <w:pStyle w:val="TableText"/>
              <w:spacing w:line="360" w:lineRule="auto"/>
              <w:jc w:val="left"/>
              <w:rPr>
                <w:rFonts w:ascii="Rupee Foradian" w:hAnsi="Rupee Foradian"/>
                <w:sz w:val="21"/>
                <w:szCs w:val="21"/>
              </w:rPr>
            </w:pPr>
            <w:r w:rsidRPr="00070D59">
              <w:rPr>
                <w:rFonts w:ascii="Rupee Foradian" w:hAnsi="Rupee Foradian"/>
                <w:sz w:val="21"/>
                <w:szCs w:val="21"/>
              </w:rPr>
              <w:t>Shri Mekin Maheshwari </w:t>
            </w:r>
            <w:r w:rsidR="00314D0C" w:rsidRPr="00070D59">
              <w:rPr>
                <w:rFonts w:ascii="Rupee Foradian" w:hAnsi="Rupee Foradian"/>
                <w:sz w:val="21"/>
                <w:szCs w:val="21"/>
              </w:rPr>
              <w:t>(External Expert)</w:t>
            </w:r>
          </w:p>
        </w:tc>
      </w:tr>
      <w:tr w:rsidR="00070D59" w:rsidRPr="00070D59" w14:paraId="48364088" w14:textId="77777777" w:rsidTr="0097488C">
        <w:tc>
          <w:tcPr>
            <w:tcW w:w="576" w:type="dxa"/>
          </w:tcPr>
          <w:p w14:paraId="3BF9361A" w14:textId="4AF25CFC" w:rsidR="00D43A6D" w:rsidRPr="00070D59" w:rsidRDefault="00D43A6D" w:rsidP="00D43A6D">
            <w:pPr>
              <w:pStyle w:val="TableText"/>
              <w:spacing w:line="360" w:lineRule="auto"/>
              <w:jc w:val="center"/>
              <w:rPr>
                <w:rFonts w:ascii="Rupee Foradian" w:hAnsi="Rupee Foradian" w:cs="Arial"/>
                <w:sz w:val="21"/>
                <w:szCs w:val="21"/>
              </w:rPr>
            </w:pPr>
            <w:r w:rsidRPr="00070D59">
              <w:rPr>
                <w:rFonts w:ascii="Rupee Foradian" w:hAnsi="Rupee Foradian" w:cs="Arial"/>
                <w:sz w:val="21"/>
                <w:szCs w:val="21"/>
              </w:rPr>
              <w:t>5</w:t>
            </w:r>
          </w:p>
        </w:tc>
        <w:tc>
          <w:tcPr>
            <w:tcW w:w="5004" w:type="dxa"/>
          </w:tcPr>
          <w:p w14:paraId="629D50EB" w14:textId="77777777" w:rsidR="00D43A6D" w:rsidRPr="00070D59" w:rsidRDefault="00D43A6D" w:rsidP="00D43A6D">
            <w:pPr>
              <w:pStyle w:val="TableText"/>
              <w:spacing w:line="360" w:lineRule="auto"/>
              <w:jc w:val="left"/>
              <w:rPr>
                <w:rFonts w:ascii="Rupee Foradian" w:hAnsi="Rupee Foradian" w:cs="Arial"/>
                <w:strike/>
                <w:sz w:val="21"/>
                <w:szCs w:val="21"/>
              </w:rPr>
            </w:pPr>
            <w:r w:rsidRPr="00070D59">
              <w:rPr>
                <w:rFonts w:ascii="Rupee Foradian" w:hAnsi="Rupee Foradian"/>
                <w:sz w:val="21"/>
                <w:szCs w:val="21"/>
              </w:rPr>
              <w:t>Shri Rajesh Doshi (External Expert)</w:t>
            </w:r>
          </w:p>
        </w:tc>
      </w:tr>
      <w:tr w:rsidR="00FC525E" w:rsidRPr="00070D59" w14:paraId="534B0669" w14:textId="77777777" w:rsidTr="0097488C">
        <w:tc>
          <w:tcPr>
            <w:tcW w:w="576" w:type="dxa"/>
          </w:tcPr>
          <w:p w14:paraId="6456703B" w14:textId="4EE616CC" w:rsidR="00B722A2" w:rsidRPr="00070D59" w:rsidRDefault="00D43A6D" w:rsidP="00B722A2">
            <w:pPr>
              <w:pStyle w:val="TableText"/>
              <w:spacing w:line="360" w:lineRule="auto"/>
              <w:jc w:val="center"/>
              <w:rPr>
                <w:rFonts w:ascii="Rupee Foradian" w:hAnsi="Rupee Foradian" w:cs="Arial"/>
                <w:sz w:val="21"/>
                <w:szCs w:val="21"/>
              </w:rPr>
            </w:pPr>
            <w:r w:rsidRPr="00070D59">
              <w:rPr>
                <w:rFonts w:ascii="Rupee Foradian" w:hAnsi="Rupee Foradian" w:cs="Arial"/>
                <w:sz w:val="21"/>
                <w:szCs w:val="21"/>
              </w:rPr>
              <w:t>6</w:t>
            </w:r>
          </w:p>
        </w:tc>
        <w:tc>
          <w:tcPr>
            <w:tcW w:w="5004" w:type="dxa"/>
          </w:tcPr>
          <w:p w14:paraId="631C6491" w14:textId="77777777" w:rsidR="00B722A2" w:rsidRPr="00070D59" w:rsidRDefault="00B722A2" w:rsidP="00B722A2">
            <w:pPr>
              <w:pStyle w:val="TableText"/>
              <w:spacing w:line="360" w:lineRule="auto"/>
              <w:jc w:val="left"/>
              <w:rPr>
                <w:rFonts w:ascii="Rupee Foradian" w:hAnsi="Rupee Foradian" w:cs="Arial"/>
                <w:sz w:val="21"/>
                <w:szCs w:val="21"/>
              </w:rPr>
            </w:pPr>
            <w:r w:rsidRPr="00070D59">
              <w:rPr>
                <w:rFonts w:ascii="Rupee Foradian" w:hAnsi="Rupee Foradian" w:cs="Arial"/>
                <w:sz w:val="21"/>
                <w:szCs w:val="21"/>
              </w:rPr>
              <w:t>Shri Pushpinder Singh (External Expert)</w:t>
            </w:r>
          </w:p>
        </w:tc>
      </w:tr>
    </w:tbl>
    <w:p w14:paraId="28E77C86" w14:textId="1C6218E3" w:rsidR="00D02A24" w:rsidRPr="00070D59" w:rsidRDefault="00D02A24" w:rsidP="00F12878">
      <w:pPr>
        <w:ind w:firstLine="720"/>
        <w:rPr>
          <w:rFonts w:ascii="Rupee Foradian" w:hAnsi="Rupee Foradian" w:cs="Arial"/>
          <w:b/>
          <w:bCs/>
          <w:sz w:val="21"/>
          <w:szCs w:val="22"/>
          <w:u w:val="single"/>
        </w:rPr>
      </w:pPr>
    </w:p>
    <w:p w14:paraId="7A618EE2" w14:textId="0BB36CD1" w:rsidR="00C27CAC" w:rsidRPr="00070D59" w:rsidRDefault="00C27CAC" w:rsidP="00F12878">
      <w:pPr>
        <w:ind w:firstLine="720"/>
        <w:rPr>
          <w:rFonts w:ascii="Rupee Foradian" w:hAnsi="Rupee Foradian" w:cs="Arial"/>
          <w:b/>
          <w:bCs/>
          <w:sz w:val="21"/>
          <w:szCs w:val="22"/>
          <w:u w:val="single"/>
        </w:rPr>
      </w:pPr>
    </w:p>
    <w:p w14:paraId="7D623303" w14:textId="77777777" w:rsidR="00C27CAC" w:rsidRPr="00070D59" w:rsidRDefault="00C27CAC" w:rsidP="00F12878">
      <w:pPr>
        <w:ind w:firstLine="720"/>
        <w:rPr>
          <w:rFonts w:ascii="Rupee Foradian" w:hAnsi="Rupee Foradian" w:cs="Arial"/>
          <w:b/>
          <w:bCs/>
          <w:sz w:val="21"/>
          <w:szCs w:val="22"/>
          <w:u w:val="single"/>
        </w:rPr>
      </w:pPr>
    </w:p>
    <w:p w14:paraId="77899AE3" w14:textId="197E9A05" w:rsidR="00F12878" w:rsidRPr="00070D59" w:rsidRDefault="00F12878" w:rsidP="00F12878">
      <w:pPr>
        <w:ind w:firstLine="720"/>
        <w:rPr>
          <w:rFonts w:ascii="Rupee Foradian" w:hAnsi="Rupee Foradian" w:cs="Arial"/>
          <w:b/>
          <w:bCs/>
          <w:sz w:val="17"/>
          <w:szCs w:val="18"/>
          <w:u w:val="single"/>
        </w:rPr>
      </w:pPr>
      <w:r w:rsidRPr="00070D59">
        <w:rPr>
          <w:rFonts w:ascii="Rupee Foradian" w:hAnsi="Rupee Foradian" w:cs="Arial"/>
          <w:b/>
          <w:bCs/>
          <w:sz w:val="21"/>
          <w:szCs w:val="22"/>
          <w:u w:val="single"/>
        </w:rPr>
        <w:lastRenderedPageBreak/>
        <w:t>Functions</w:t>
      </w:r>
    </w:p>
    <w:p w14:paraId="7507E715" w14:textId="5E65779A" w:rsidR="00774213" w:rsidRPr="00070D59" w:rsidRDefault="00B13EBF" w:rsidP="00361212">
      <w:pPr>
        <w:spacing w:after="240" w:line="312" w:lineRule="auto"/>
        <w:ind w:left="720"/>
        <w:jc w:val="both"/>
        <w:rPr>
          <w:rFonts w:ascii="Rupee Foradian" w:hAnsi="Rupee Foradian" w:cs="Rupee Foradian"/>
          <w:sz w:val="21"/>
          <w:szCs w:val="22"/>
        </w:rPr>
      </w:pPr>
      <w:r w:rsidRPr="00070D59">
        <w:rPr>
          <w:rFonts w:ascii="Rupee Foradian" w:hAnsi="Rupee Foradian" w:cs="Rupee Foradian"/>
          <w:sz w:val="21"/>
          <w:szCs w:val="22"/>
        </w:rPr>
        <w:t>Information Technology Strategy Committee give</w:t>
      </w:r>
      <w:r w:rsidR="003C7415" w:rsidRPr="00070D59">
        <w:rPr>
          <w:rFonts w:ascii="Rupee Foradian" w:hAnsi="Rupee Foradian" w:cs="Rupee Foradian"/>
          <w:sz w:val="21"/>
          <w:szCs w:val="22"/>
        </w:rPr>
        <w:t>s</w:t>
      </w:r>
      <w:r w:rsidRPr="00070D59">
        <w:rPr>
          <w:rFonts w:ascii="Rupee Foradian" w:hAnsi="Rupee Foradian" w:cs="Rupee Foradian"/>
          <w:sz w:val="21"/>
          <w:szCs w:val="22"/>
        </w:rPr>
        <w:t xml:space="preserve"> direction to </w:t>
      </w:r>
      <w:r w:rsidR="009546F2" w:rsidRPr="00070D59">
        <w:rPr>
          <w:rFonts w:ascii="Rupee Foradian" w:hAnsi="Rupee Foradian" w:cs="Rupee Foradian"/>
          <w:sz w:val="21"/>
          <w:szCs w:val="22"/>
        </w:rPr>
        <w:t xml:space="preserve">the </w:t>
      </w:r>
      <w:r w:rsidRPr="00070D59">
        <w:rPr>
          <w:rFonts w:ascii="Rupee Foradian" w:hAnsi="Rupee Foradian" w:cs="Rupee Foradian"/>
          <w:sz w:val="21"/>
          <w:szCs w:val="22"/>
        </w:rPr>
        <w:t>Bank's IT function</w:t>
      </w:r>
      <w:r w:rsidR="009546F2" w:rsidRPr="00070D59">
        <w:rPr>
          <w:rFonts w:ascii="Rupee Foradian" w:hAnsi="Rupee Foradian" w:cs="Rupee Foradian"/>
          <w:sz w:val="21"/>
          <w:szCs w:val="22"/>
        </w:rPr>
        <w:t>,</w:t>
      </w:r>
      <w:r w:rsidR="007D57D2" w:rsidRPr="00070D59">
        <w:rPr>
          <w:rFonts w:ascii="Rupee Foradian" w:hAnsi="Rupee Foradian" w:cs="Rupee Foradian"/>
          <w:sz w:val="21"/>
          <w:szCs w:val="22"/>
        </w:rPr>
        <w:t xml:space="preserve"> </w:t>
      </w:r>
      <w:r w:rsidR="009546F2" w:rsidRPr="00070D59">
        <w:rPr>
          <w:rFonts w:ascii="Rupee Foradian" w:hAnsi="Rupee Foradian" w:cs="Rupee Foradian"/>
          <w:sz w:val="21"/>
          <w:szCs w:val="22"/>
        </w:rPr>
        <w:t>especially</w:t>
      </w:r>
      <w:r w:rsidR="00D77D38" w:rsidRPr="00070D59">
        <w:rPr>
          <w:rFonts w:ascii="Rupee Foradian" w:hAnsi="Rupee Foradian" w:cs="Rupee Foradian"/>
          <w:sz w:val="21"/>
          <w:szCs w:val="22"/>
        </w:rPr>
        <w:t xml:space="preserve"> </w:t>
      </w:r>
      <w:proofErr w:type="gramStart"/>
      <w:r w:rsidR="00D77D38" w:rsidRPr="00070D59">
        <w:rPr>
          <w:rFonts w:ascii="Rupee Foradian" w:hAnsi="Rupee Foradian" w:cs="Rupee Foradian"/>
          <w:sz w:val="21"/>
          <w:szCs w:val="22"/>
        </w:rPr>
        <w:t xml:space="preserve">with </w:t>
      </w:r>
      <w:r w:rsidR="00D77D38" w:rsidRPr="00070D59">
        <w:rPr>
          <w:rFonts w:ascii="Rupee Foradian" w:hAnsi="Rupee Foradian" w:cs="Arial"/>
          <w:sz w:val="21"/>
          <w:szCs w:val="22"/>
        </w:rPr>
        <w:t>regard</w:t>
      </w:r>
      <w:r w:rsidR="00D77D38" w:rsidRPr="00070D59">
        <w:rPr>
          <w:rFonts w:ascii="Rupee Foradian" w:hAnsi="Rupee Foradian" w:cs="Rupee Foradian"/>
          <w:sz w:val="21"/>
          <w:szCs w:val="22"/>
        </w:rPr>
        <w:t xml:space="preserve"> to</w:t>
      </w:r>
      <w:proofErr w:type="gramEnd"/>
      <w:r w:rsidR="00D77D38" w:rsidRPr="00070D59">
        <w:rPr>
          <w:rFonts w:ascii="Rupee Foradian" w:hAnsi="Rupee Foradian" w:cs="Rupee Foradian"/>
          <w:sz w:val="21"/>
          <w:szCs w:val="22"/>
        </w:rPr>
        <w:t xml:space="preserve"> IT v</w:t>
      </w:r>
      <w:r w:rsidRPr="00070D59">
        <w:rPr>
          <w:rFonts w:ascii="Rupee Foradian" w:hAnsi="Rupee Foradian" w:cs="Rupee Foradian"/>
          <w:sz w:val="21"/>
          <w:szCs w:val="22"/>
        </w:rPr>
        <w:t xml:space="preserve">ision, </w:t>
      </w:r>
      <w:r w:rsidR="00D77D38" w:rsidRPr="00070D59">
        <w:rPr>
          <w:rFonts w:ascii="Rupee Foradian" w:hAnsi="Rupee Foradian" w:cs="Rupee Foradian"/>
          <w:sz w:val="21"/>
          <w:szCs w:val="22"/>
        </w:rPr>
        <w:t>p</w:t>
      </w:r>
      <w:r w:rsidRPr="00070D59">
        <w:rPr>
          <w:rFonts w:ascii="Rupee Foradian" w:hAnsi="Rupee Foradian" w:cs="Rupee Foradian"/>
          <w:sz w:val="21"/>
          <w:szCs w:val="22"/>
        </w:rPr>
        <w:t xml:space="preserve">olicy and </w:t>
      </w:r>
      <w:r w:rsidR="00D77D38" w:rsidRPr="00070D59">
        <w:rPr>
          <w:rFonts w:ascii="Rupee Foradian" w:hAnsi="Rupee Foradian" w:cs="Rupee Foradian"/>
          <w:sz w:val="21"/>
          <w:szCs w:val="22"/>
        </w:rPr>
        <w:t>s</w:t>
      </w:r>
      <w:r w:rsidRPr="00070D59">
        <w:rPr>
          <w:rFonts w:ascii="Rupee Foradian" w:hAnsi="Rupee Foradian" w:cs="Rupee Foradian"/>
          <w:sz w:val="21"/>
          <w:szCs w:val="22"/>
        </w:rPr>
        <w:t>trategy so as to align with business objectives. In addition, the Committee also guide</w:t>
      </w:r>
      <w:r w:rsidR="00F15152" w:rsidRPr="00070D59">
        <w:rPr>
          <w:rFonts w:ascii="Rupee Foradian" w:hAnsi="Rupee Foradian" w:cs="Rupee Foradian"/>
          <w:sz w:val="21"/>
          <w:szCs w:val="22"/>
        </w:rPr>
        <w:t>s</w:t>
      </w:r>
      <w:r w:rsidRPr="00070D59">
        <w:rPr>
          <w:rFonts w:ascii="Rupee Foradian" w:hAnsi="Rupee Foradian" w:cs="Rupee Foradian"/>
          <w:sz w:val="21"/>
          <w:szCs w:val="22"/>
        </w:rPr>
        <w:t xml:space="preserve"> the </w:t>
      </w:r>
      <w:r w:rsidRPr="00070D59">
        <w:rPr>
          <w:rFonts w:ascii="Rupee Foradian" w:hAnsi="Rupee Foradian" w:cs="Helv"/>
          <w:sz w:val="21"/>
          <w:szCs w:val="22"/>
        </w:rPr>
        <w:t xml:space="preserve">Bank for </w:t>
      </w:r>
      <w:r w:rsidRPr="00070D59">
        <w:rPr>
          <w:rFonts w:ascii="Rupee Foradian" w:hAnsi="Rupee Foradian" w:cs="Rupee Foradian"/>
          <w:sz w:val="21"/>
          <w:szCs w:val="22"/>
        </w:rPr>
        <w:t>IT long term plan and provide oversight of IT implementation and management.</w:t>
      </w:r>
    </w:p>
    <w:p w14:paraId="4B38F927" w14:textId="77777777" w:rsidR="001833BB" w:rsidRPr="00070D59" w:rsidRDefault="001833BB" w:rsidP="007621C1">
      <w:pPr>
        <w:numPr>
          <w:ilvl w:val="0"/>
          <w:numId w:val="2"/>
        </w:numPr>
        <w:spacing w:line="360" w:lineRule="auto"/>
        <w:rPr>
          <w:rFonts w:ascii="Rupee Foradian" w:hAnsi="Rupee Foradian" w:cs="Arial"/>
          <w:b/>
          <w:bCs/>
          <w:sz w:val="21"/>
          <w:szCs w:val="22"/>
          <w:u w:val="single"/>
        </w:rPr>
      </w:pPr>
      <w:r w:rsidRPr="00070D59">
        <w:rPr>
          <w:rFonts w:ascii="Rupee Foradian" w:hAnsi="Rupee Foradian" w:cs="Arial"/>
          <w:b/>
          <w:bCs/>
          <w:sz w:val="21"/>
          <w:szCs w:val="22"/>
          <w:u w:val="single"/>
        </w:rPr>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1B136194" w14:textId="77777777" w:rsidTr="00FF6929">
        <w:tc>
          <w:tcPr>
            <w:tcW w:w="576" w:type="dxa"/>
          </w:tcPr>
          <w:p w14:paraId="63BB35FE" w14:textId="77777777" w:rsidR="001D602E" w:rsidRPr="00070D59" w:rsidRDefault="001D602E" w:rsidP="001D602E">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20132F89" w14:textId="77777777" w:rsidR="001D602E" w:rsidRPr="00070D59" w:rsidRDefault="001D602E" w:rsidP="001D602E">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3784CF25" w14:textId="77777777" w:rsidTr="00FF6929">
        <w:tc>
          <w:tcPr>
            <w:tcW w:w="576" w:type="dxa"/>
          </w:tcPr>
          <w:p w14:paraId="51933731" w14:textId="77777777" w:rsidR="001D602E" w:rsidRPr="00070D59" w:rsidRDefault="001D602E" w:rsidP="001D602E">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17B93722" w14:textId="77777777" w:rsidR="001D602E" w:rsidRPr="00070D59" w:rsidRDefault="001D602E" w:rsidP="001D602E">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65ED843F" w14:textId="77777777" w:rsidTr="00FF6929">
        <w:tc>
          <w:tcPr>
            <w:tcW w:w="576" w:type="dxa"/>
          </w:tcPr>
          <w:p w14:paraId="7D0B9654" w14:textId="77777777" w:rsidR="004F0418" w:rsidRPr="00070D59" w:rsidRDefault="004F0418" w:rsidP="001D602E">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40931731" w14:textId="77777777" w:rsidR="004F0418" w:rsidRPr="00070D59" w:rsidRDefault="004F0418" w:rsidP="001D602E">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137A0419" w14:textId="77777777" w:rsidTr="00FF6929">
        <w:tc>
          <w:tcPr>
            <w:tcW w:w="576" w:type="dxa"/>
          </w:tcPr>
          <w:p w14:paraId="63F74FBC" w14:textId="77777777" w:rsidR="001D602E" w:rsidRPr="00070D59" w:rsidRDefault="004F0418" w:rsidP="001D602E">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5004" w:type="dxa"/>
          </w:tcPr>
          <w:p w14:paraId="21BAB9E3" w14:textId="7E98093E" w:rsidR="001D602E" w:rsidRPr="00070D59" w:rsidRDefault="00AC3967" w:rsidP="001D602E">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 Sampath Kumar</w:t>
            </w:r>
          </w:p>
        </w:tc>
      </w:tr>
      <w:tr w:rsidR="00FC525E" w:rsidRPr="00070D59" w14:paraId="0A6AF2F7" w14:textId="77777777" w:rsidTr="00FF6929">
        <w:tc>
          <w:tcPr>
            <w:tcW w:w="576" w:type="dxa"/>
          </w:tcPr>
          <w:p w14:paraId="4AFBE343" w14:textId="77777777" w:rsidR="001D602E" w:rsidRPr="00070D59" w:rsidRDefault="004F0418" w:rsidP="001D602E">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5</w:t>
            </w:r>
          </w:p>
        </w:tc>
        <w:tc>
          <w:tcPr>
            <w:tcW w:w="5004" w:type="dxa"/>
          </w:tcPr>
          <w:p w14:paraId="3C4A5350" w14:textId="4D9EB4B1" w:rsidR="001D602E" w:rsidRPr="00070D59" w:rsidRDefault="00FA2508" w:rsidP="001D602E">
            <w:pPr>
              <w:pStyle w:val="TableText"/>
              <w:spacing w:line="360" w:lineRule="auto"/>
              <w:jc w:val="left"/>
              <w:rPr>
                <w:rFonts w:ascii="Rupee Foradian" w:hAnsi="Rupee Foradian" w:cs="Arial"/>
                <w:sz w:val="21"/>
                <w:szCs w:val="22"/>
              </w:rPr>
            </w:pPr>
            <w:r w:rsidRPr="00070D59">
              <w:rPr>
                <w:rFonts w:ascii="Rupee Foradian" w:hAnsi="Rupee Foradian"/>
                <w:sz w:val="21"/>
                <w:szCs w:val="21"/>
              </w:rPr>
              <w:t>Shri G Gopalakrishna</w:t>
            </w:r>
          </w:p>
        </w:tc>
      </w:tr>
    </w:tbl>
    <w:p w14:paraId="43F7AB79" w14:textId="77777777" w:rsidR="00A1283C" w:rsidRPr="00070D59" w:rsidRDefault="00A1283C" w:rsidP="00A1283C">
      <w:pPr>
        <w:spacing w:after="0" w:line="360" w:lineRule="auto"/>
        <w:ind w:firstLine="720"/>
        <w:rPr>
          <w:rFonts w:ascii="Rupee Foradian" w:hAnsi="Rupee Foradian" w:cs="Arial"/>
          <w:b/>
          <w:bCs/>
          <w:sz w:val="17"/>
          <w:szCs w:val="18"/>
          <w:u w:val="single"/>
        </w:rPr>
      </w:pPr>
    </w:p>
    <w:p w14:paraId="0F7A0E36" w14:textId="77777777" w:rsidR="00127B3A" w:rsidRPr="00070D59" w:rsidRDefault="00127B3A" w:rsidP="00A916BB">
      <w:pPr>
        <w:spacing w:after="0" w:line="240"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587FEB82" w14:textId="77777777" w:rsidR="00244692" w:rsidRPr="00070D59" w:rsidRDefault="00244692" w:rsidP="00244692">
      <w:pPr>
        <w:spacing w:after="0" w:line="240" w:lineRule="auto"/>
        <w:ind w:firstLine="720"/>
        <w:rPr>
          <w:rFonts w:ascii="Rupee Foradian" w:hAnsi="Rupee Foradian" w:cs="Arial"/>
          <w:b/>
          <w:bCs/>
          <w:sz w:val="21"/>
          <w:szCs w:val="22"/>
          <w:u w:val="single"/>
        </w:rPr>
      </w:pPr>
    </w:p>
    <w:p w14:paraId="3E7AB56A" w14:textId="62B67A35" w:rsidR="00F8332A" w:rsidRPr="00070D59" w:rsidRDefault="006A47B0" w:rsidP="00361212">
      <w:pPr>
        <w:spacing w:after="240" w:line="312" w:lineRule="auto"/>
        <w:ind w:left="720"/>
        <w:jc w:val="both"/>
        <w:rPr>
          <w:rFonts w:ascii="Rupee Foradian" w:hAnsi="Rupee Foradian" w:cs="Arial"/>
          <w:sz w:val="21"/>
          <w:szCs w:val="22"/>
        </w:rPr>
      </w:pPr>
      <w:r w:rsidRPr="00070D59">
        <w:rPr>
          <w:rFonts w:ascii="Rupee Foradian" w:hAnsi="Rupee Foradian" w:cs="Arial"/>
          <w:sz w:val="21"/>
          <w:szCs w:val="22"/>
        </w:rPr>
        <w:t>The Customer Service Committee</w:t>
      </w:r>
      <w:r w:rsidR="003E6BB4" w:rsidRPr="00070D59">
        <w:rPr>
          <w:rFonts w:ascii="Rupee Foradian" w:hAnsi="Rupee Foradian" w:cs="Arial"/>
          <w:sz w:val="21"/>
          <w:szCs w:val="22"/>
        </w:rPr>
        <w:t xml:space="preserve"> </w:t>
      </w:r>
      <w:r w:rsidR="00B42BCA" w:rsidRPr="00070D59">
        <w:rPr>
          <w:rFonts w:ascii="Rupee Foradian" w:hAnsi="Rupee Foradian" w:cs="Arial"/>
          <w:sz w:val="21"/>
          <w:szCs w:val="22"/>
        </w:rPr>
        <w:t xml:space="preserve">gives direction in formulation of policies and </w:t>
      </w:r>
      <w:r w:rsidR="00191756" w:rsidRPr="00070D59">
        <w:rPr>
          <w:rFonts w:ascii="Rupee Foradian" w:hAnsi="Rupee Foradian" w:cs="Arial"/>
          <w:sz w:val="21"/>
          <w:szCs w:val="22"/>
        </w:rPr>
        <w:t>assess</w:t>
      </w:r>
      <w:r w:rsidR="00B42BCA" w:rsidRPr="00070D59">
        <w:rPr>
          <w:rFonts w:ascii="Rupee Foradian" w:hAnsi="Rupee Foradian" w:cs="Arial"/>
          <w:sz w:val="21"/>
          <w:szCs w:val="22"/>
        </w:rPr>
        <w:t xml:space="preserve"> the compliance thereof </w:t>
      </w:r>
      <w:r w:rsidR="00E66165" w:rsidRPr="00070D59">
        <w:rPr>
          <w:rFonts w:ascii="Rupee Foradian" w:hAnsi="Rupee Foradian" w:cs="Arial"/>
          <w:sz w:val="21"/>
          <w:szCs w:val="22"/>
        </w:rPr>
        <w:t>with a view to strengthening the corporate</w:t>
      </w:r>
      <w:r w:rsidR="003E6BB4" w:rsidRPr="00070D59">
        <w:rPr>
          <w:rFonts w:ascii="Rupee Foradian" w:hAnsi="Rupee Foradian" w:cs="Arial"/>
          <w:sz w:val="21"/>
          <w:szCs w:val="22"/>
        </w:rPr>
        <w:t xml:space="preserve"> </w:t>
      </w:r>
      <w:r w:rsidR="00E66165" w:rsidRPr="00070D59">
        <w:rPr>
          <w:rFonts w:ascii="Rupee Foradian" w:hAnsi="Rupee Foradian" w:cs="Arial"/>
          <w:sz w:val="21"/>
          <w:szCs w:val="22"/>
        </w:rPr>
        <w:t xml:space="preserve">governance structure </w:t>
      </w:r>
      <w:proofErr w:type="gramStart"/>
      <w:r w:rsidR="00E66165" w:rsidRPr="00070D59">
        <w:rPr>
          <w:rFonts w:ascii="Rupee Foradian" w:hAnsi="Rupee Foradian" w:cs="Arial"/>
          <w:sz w:val="21"/>
          <w:szCs w:val="22"/>
        </w:rPr>
        <w:t>and also</w:t>
      </w:r>
      <w:proofErr w:type="gramEnd"/>
      <w:r w:rsidR="00E66165" w:rsidRPr="00070D59">
        <w:rPr>
          <w:rFonts w:ascii="Rupee Foradian" w:hAnsi="Rupee Foradian" w:cs="Arial"/>
          <w:sz w:val="21"/>
          <w:szCs w:val="22"/>
        </w:rPr>
        <w:t xml:space="preserve"> to bring about ongoing improvements in the quality of customer service provided by the Bank.</w:t>
      </w:r>
    </w:p>
    <w:p w14:paraId="048E7F86" w14:textId="77777777" w:rsidR="006A47B0" w:rsidRPr="00070D59" w:rsidRDefault="00830C8B" w:rsidP="00593656">
      <w:pPr>
        <w:numPr>
          <w:ilvl w:val="0"/>
          <w:numId w:val="2"/>
        </w:numPr>
        <w:spacing w:line="360" w:lineRule="auto"/>
        <w:rPr>
          <w:rFonts w:ascii="Rupee Foradian" w:hAnsi="Rupee Foradian" w:cs="Arial"/>
          <w:b/>
          <w:bCs/>
          <w:sz w:val="21"/>
          <w:szCs w:val="22"/>
          <w:u w:val="single"/>
        </w:rPr>
      </w:pPr>
      <w:r w:rsidRPr="00070D59">
        <w:rPr>
          <w:rFonts w:ascii="Rupee Foradian" w:hAnsi="Rupee Foradian" w:cs="Arial"/>
          <w:b/>
          <w:bCs/>
          <w:sz w:val="21"/>
          <w:szCs w:val="22"/>
          <w:u w:val="single"/>
        </w:rPr>
        <w:t>HR STEERING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3DD21E37" w14:textId="77777777" w:rsidTr="00F231A9">
        <w:tc>
          <w:tcPr>
            <w:tcW w:w="576" w:type="dxa"/>
          </w:tcPr>
          <w:p w14:paraId="0FF2EC84"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75685001" w14:textId="77777777" w:rsidR="008A1BA6" w:rsidRPr="00070D59" w:rsidRDefault="008A1BA6"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38179651" w14:textId="77777777" w:rsidTr="00F231A9">
        <w:tc>
          <w:tcPr>
            <w:tcW w:w="576" w:type="dxa"/>
          </w:tcPr>
          <w:p w14:paraId="40DDF487"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1DFAC300" w14:textId="77777777" w:rsidR="008A1BA6" w:rsidRPr="00070D59" w:rsidRDefault="008A1BA6"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3679C019" w14:textId="77777777" w:rsidTr="00F231A9">
        <w:tc>
          <w:tcPr>
            <w:tcW w:w="576" w:type="dxa"/>
          </w:tcPr>
          <w:p w14:paraId="7BEE678E"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0407B364" w14:textId="77777777" w:rsidR="008A1BA6" w:rsidRPr="00070D59" w:rsidRDefault="008A1BA6"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6A1F96D7" w14:textId="77777777" w:rsidTr="00F231A9">
        <w:tc>
          <w:tcPr>
            <w:tcW w:w="576" w:type="dxa"/>
          </w:tcPr>
          <w:p w14:paraId="77CB3E78"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4</w:t>
            </w:r>
          </w:p>
        </w:tc>
        <w:tc>
          <w:tcPr>
            <w:tcW w:w="5004" w:type="dxa"/>
          </w:tcPr>
          <w:p w14:paraId="4B28750F" w14:textId="77777777" w:rsidR="008A1BA6" w:rsidRPr="00070D59" w:rsidRDefault="008A1BA6"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Lalit Kumar Chandel</w:t>
            </w:r>
          </w:p>
        </w:tc>
      </w:tr>
      <w:tr w:rsidR="00070D59" w:rsidRPr="00070D59" w14:paraId="249CA5B8" w14:textId="77777777" w:rsidTr="00F231A9">
        <w:tc>
          <w:tcPr>
            <w:tcW w:w="576" w:type="dxa"/>
          </w:tcPr>
          <w:p w14:paraId="58EAA081"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5</w:t>
            </w:r>
          </w:p>
        </w:tc>
        <w:tc>
          <w:tcPr>
            <w:tcW w:w="5004" w:type="dxa"/>
          </w:tcPr>
          <w:p w14:paraId="3C1C4C01" w14:textId="1D051B86" w:rsidR="008A1BA6" w:rsidRPr="00070D59" w:rsidRDefault="00AC3967"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K. Sampath Kumar</w:t>
            </w:r>
          </w:p>
        </w:tc>
      </w:tr>
      <w:tr w:rsidR="008A1BA6" w:rsidRPr="00070D59" w14:paraId="38FCB25E" w14:textId="77777777" w:rsidTr="00F231A9">
        <w:tc>
          <w:tcPr>
            <w:tcW w:w="576" w:type="dxa"/>
          </w:tcPr>
          <w:p w14:paraId="288E5824" w14:textId="77777777" w:rsidR="008A1BA6" w:rsidRPr="00070D59" w:rsidRDefault="008A1BA6"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6</w:t>
            </w:r>
          </w:p>
        </w:tc>
        <w:tc>
          <w:tcPr>
            <w:tcW w:w="5004" w:type="dxa"/>
          </w:tcPr>
          <w:p w14:paraId="77D81DD0" w14:textId="77777777" w:rsidR="008A1BA6" w:rsidRPr="00070D59" w:rsidRDefault="008A1BA6"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Dr. Chitra Rao (External Expert)</w:t>
            </w:r>
          </w:p>
        </w:tc>
      </w:tr>
    </w:tbl>
    <w:p w14:paraId="36CD28B9" w14:textId="77777777" w:rsidR="001C0717" w:rsidRPr="00070D59" w:rsidRDefault="001C0717" w:rsidP="00E7103B">
      <w:pPr>
        <w:spacing w:after="0" w:line="360" w:lineRule="auto"/>
        <w:rPr>
          <w:rFonts w:ascii="Rupee Foradian" w:hAnsi="Rupee Foradian" w:cs="Arial"/>
          <w:b/>
          <w:bCs/>
          <w:sz w:val="11"/>
          <w:szCs w:val="12"/>
          <w:u w:val="single"/>
        </w:rPr>
      </w:pPr>
    </w:p>
    <w:p w14:paraId="77A01187" w14:textId="77777777" w:rsidR="00127B3A" w:rsidRPr="00070D59" w:rsidRDefault="00127B3A" w:rsidP="00FE004D">
      <w:pPr>
        <w:spacing w:after="0" w:line="360"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52CD5D74" w14:textId="77777777" w:rsidR="00CC73DA" w:rsidRPr="00070D59" w:rsidRDefault="000C1C89" w:rsidP="00A6604A">
      <w:pPr>
        <w:spacing w:after="240" w:line="324" w:lineRule="auto"/>
        <w:ind w:left="720"/>
        <w:jc w:val="both"/>
        <w:rPr>
          <w:rFonts w:ascii="Rupee Foradian" w:hAnsi="Rupee Foradian" w:cs="Arial"/>
          <w:sz w:val="21"/>
          <w:szCs w:val="22"/>
        </w:rPr>
      </w:pPr>
      <w:r w:rsidRPr="00070D59">
        <w:rPr>
          <w:rFonts w:ascii="Rupee Foradian" w:hAnsi="Rupee Foradian" w:cs="Arial"/>
          <w:sz w:val="21"/>
          <w:szCs w:val="22"/>
        </w:rPr>
        <w:t xml:space="preserve">The HR Steering Committee, constituted based on the recommendations of the Khandelwal Committee, provides guidance and direction to the </w:t>
      </w:r>
      <w:r w:rsidR="002E4F55" w:rsidRPr="00070D59">
        <w:rPr>
          <w:rFonts w:ascii="Rupee Foradian" w:hAnsi="Rupee Foradian" w:cs="Arial"/>
          <w:sz w:val="21"/>
          <w:szCs w:val="22"/>
        </w:rPr>
        <w:t>Board</w:t>
      </w:r>
      <w:r w:rsidRPr="00070D59">
        <w:rPr>
          <w:rFonts w:ascii="Rupee Foradian" w:hAnsi="Rupee Foradian" w:cs="Arial"/>
          <w:sz w:val="21"/>
          <w:szCs w:val="22"/>
        </w:rPr>
        <w:t xml:space="preserve"> in matters relating to Human Resources</w:t>
      </w:r>
      <w:r w:rsidR="002E4F55" w:rsidRPr="00070D59">
        <w:rPr>
          <w:rFonts w:ascii="Rupee Foradian" w:hAnsi="Rupee Foradian" w:cs="Arial"/>
          <w:sz w:val="21"/>
          <w:szCs w:val="22"/>
        </w:rPr>
        <w:t>.</w:t>
      </w:r>
    </w:p>
    <w:p w14:paraId="2B871D42" w14:textId="77777777" w:rsidR="00E66165" w:rsidRPr="00070D59" w:rsidRDefault="00CC73DA" w:rsidP="00CC73DA">
      <w:pPr>
        <w:numPr>
          <w:ilvl w:val="0"/>
          <w:numId w:val="2"/>
        </w:numPr>
        <w:spacing w:line="360" w:lineRule="auto"/>
        <w:rPr>
          <w:rFonts w:ascii="Rupee Foradian" w:hAnsi="Rupee Foradian" w:cs="Arial"/>
          <w:b/>
          <w:bCs/>
          <w:sz w:val="21"/>
          <w:szCs w:val="22"/>
          <w:u w:val="single"/>
        </w:rPr>
      </w:pPr>
      <w:r w:rsidRPr="00070D59">
        <w:rPr>
          <w:rFonts w:ascii="Rupee Foradian" w:hAnsi="Rupee Foradian" w:cs="Arial"/>
          <w:b/>
          <w:bCs/>
          <w:sz w:val="21"/>
          <w:szCs w:val="22"/>
          <w:u w:val="single"/>
        </w:rPr>
        <w:t xml:space="preserve">RECOVERY </w:t>
      </w:r>
      <w:r w:rsidR="009A7127" w:rsidRPr="00070D59">
        <w:rPr>
          <w:rFonts w:ascii="Rupee Foradian" w:hAnsi="Rupee Foradian" w:cs="Arial"/>
          <w:b/>
          <w:bCs/>
          <w:sz w:val="21"/>
          <w:szCs w:val="22"/>
          <w:u w:val="single"/>
        </w:rPr>
        <w:t xml:space="preserve">REVIEW </w:t>
      </w:r>
      <w:r w:rsidRPr="00070D59">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63B4A68C" w14:textId="77777777" w:rsidTr="00F231A9">
        <w:tc>
          <w:tcPr>
            <w:tcW w:w="576" w:type="dxa"/>
          </w:tcPr>
          <w:p w14:paraId="7DF194AC" w14:textId="77777777" w:rsidR="00EC1232" w:rsidRPr="00070D59" w:rsidRDefault="00EC1232"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37E19241" w14:textId="77777777" w:rsidR="00EC1232" w:rsidRPr="00070D59" w:rsidRDefault="00EC1232"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49B850A7" w14:textId="77777777" w:rsidTr="00F231A9">
        <w:tc>
          <w:tcPr>
            <w:tcW w:w="576" w:type="dxa"/>
          </w:tcPr>
          <w:p w14:paraId="24662805" w14:textId="77777777" w:rsidR="00EC1232" w:rsidRPr="00070D59" w:rsidRDefault="00EC1232"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7E1A1583" w14:textId="77777777" w:rsidR="00EC1232" w:rsidRPr="00070D59" w:rsidRDefault="00EC1232"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2E6C1714" w14:textId="77777777" w:rsidTr="00F231A9">
        <w:tc>
          <w:tcPr>
            <w:tcW w:w="576" w:type="dxa"/>
          </w:tcPr>
          <w:p w14:paraId="3EFAFF7E" w14:textId="77777777" w:rsidR="00EC1232" w:rsidRPr="00070D59" w:rsidRDefault="00EC1232"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3E286309" w14:textId="77777777" w:rsidR="00EC1232" w:rsidRPr="00070D59" w:rsidRDefault="00EC1232"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7E8C5AA4" w14:textId="77777777" w:rsidTr="00F231A9">
        <w:tc>
          <w:tcPr>
            <w:tcW w:w="576" w:type="dxa"/>
          </w:tcPr>
          <w:p w14:paraId="03BE26B2" w14:textId="77777777" w:rsidR="00EC1232" w:rsidRPr="00070D59" w:rsidRDefault="00EC1232"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4</w:t>
            </w:r>
          </w:p>
        </w:tc>
        <w:tc>
          <w:tcPr>
            <w:tcW w:w="5004" w:type="dxa"/>
          </w:tcPr>
          <w:p w14:paraId="30DF38A2" w14:textId="77777777" w:rsidR="00EC1232" w:rsidRPr="00070D59" w:rsidRDefault="00EC1232"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Lalit Kumar Chandel</w:t>
            </w:r>
          </w:p>
        </w:tc>
      </w:tr>
      <w:tr w:rsidR="00070D59" w:rsidRPr="00070D59" w14:paraId="28921D9F" w14:textId="77777777" w:rsidTr="00F231A9">
        <w:tc>
          <w:tcPr>
            <w:tcW w:w="576" w:type="dxa"/>
          </w:tcPr>
          <w:p w14:paraId="697E43D5" w14:textId="77777777" w:rsidR="00EC1232" w:rsidRPr="00070D59" w:rsidRDefault="00EC1232" w:rsidP="00F231A9">
            <w:pPr>
              <w:pStyle w:val="TableText"/>
              <w:spacing w:after="120"/>
              <w:jc w:val="center"/>
              <w:rPr>
                <w:rFonts w:ascii="Rupee Foradian" w:hAnsi="Rupee Foradian" w:cs="Arial"/>
                <w:sz w:val="21"/>
                <w:szCs w:val="22"/>
              </w:rPr>
            </w:pPr>
            <w:r w:rsidRPr="00070D59">
              <w:rPr>
                <w:rFonts w:ascii="Rupee Foradian" w:hAnsi="Rupee Foradian" w:cs="Arial"/>
                <w:sz w:val="21"/>
                <w:szCs w:val="22"/>
              </w:rPr>
              <w:t>5</w:t>
            </w:r>
          </w:p>
        </w:tc>
        <w:tc>
          <w:tcPr>
            <w:tcW w:w="5004" w:type="dxa"/>
          </w:tcPr>
          <w:p w14:paraId="2BFD1EC4" w14:textId="77777777" w:rsidR="00EC1232" w:rsidRPr="00070D59" w:rsidRDefault="00EC1232" w:rsidP="00F231A9">
            <w:pPr>
              <w:pStyle w:val="TableText"/>
              <w:spacing w:after="120"/>
              <w:jc w:val="left"/>
              <w:rPr>
                <w:rFonts w:ascii="Rupee Foradian" w:hAnsi="Rupee Foradian" w:cs="Arial"/>
                <w:sz w:val="21"/>
                <w:szCs w:val="22"/>
              </w:rPr>
            </w:pPr>
            <w:r w:rsidRPr="00070D59">
              <w:rPr>
                <w:rFonts w:ascii="Rupee Foradian" w:hAnsi="Rupee Foradian" w:cs="Arial"/>
                <w:sz w:val="21"/>
                <w:szCs w:val="22"/>
              </w:rPr>
              <w:t>Shri G. Gopalakrishna</w:t>
            </w:r>
          </w:p>
        </w:tc>
      </w:tr>
    </w:tbl>
    <w:p w14:paraId="19486446" w14:textId="77777777" w:rsidR="00244692" w:rsidRPr="00070D59" w:rsidRDefault="00127B3A" w:rsidP="00244692">
      <w:pPr>
        <w:spacing w:after="0" w:line="360"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lastRenderedPageBreak/>
        <w:t>Functions</w:t>
      </w:r>
    </w:p>
    <w:p w14:paraId="093B8DD3" w14:textId="25876AFF" w:rsidR="003F3596" w:rsidRPr="00070D59" w:rsidRDefault="00AF08A5" w:rsidP="00726008">
      <w:pPr>
        <w:spacing w:after="240" w:line="360" w:lineRule="auto"/>
        <w:ind w:left="720"/>
        <w:jc w:val="both"/>
        <w:rPr>
          <w:rFonts w:ascii="Rupee Foradian" w:hAnsi="Rupee Foradian" w:cs="Arial"/>
          <w:sz w:val="21"/>
          <w:szCs w:val="22"/>
        </w:rPr>
      </w:pPr>
      <w:r w:rsidRPr="00070D59">
        <w:rPr>
          <w:rFonts w:ascii="Rupee Foradian" w:hAnsi="Rupee Foradian" w:cs="Arial"/>
          <w:sz w:val="21"/>
          <w:szCs w:val="22"/>
        </w:rPr>
        <w:t xml:space="preserve">The Recovery </w:t>
      </w:r>
      <w:r w:rsidR="00C173F3" w:rsidRPr="00070D59">
        <w:rPr>
          <w:rFonts w:ascii="Rupee Foradian" w:hAnsi="Rupee Foradian" w:cs="Arial"/>
          <w:sz w:val="21"/>
          <w:szCs w:val="22"/>
        </w:rPr>
        <w:t xml:space="preserve">Review </w:t>
      </w:r>
      <w:r w:rsidRPr="00070D59">
        <w:rPr>
          <w:rFonts w:ascii="Rupee Foradian" w:hAnsi="Rupee Foradian" w:cs="Arial"/>
          <w:sz w:val="21"/>
          <w:szCs w:val="22"/>
        </w:rPr>
        <w:t>Committee</w:t>
      </w:r>
      <w:r w:rsidR="00C173F3" w:rsidRPr="00070D59">
        <w:rPr>
          <w:rFonts w:ascii="Rupee Foradian" w:hAnsi="Rupee Foradian" w:cs="Arial"/>
          <w:sz w:val="21"/>
          <w:szCs w:val="22"/>
        </w:rPr>
        <w:t xml:space="preserve">, constituted in terms of the directives of </w:t>
      </w:r>
      <w:proofErr w:type="spellStart"/>
      <w:r w:rsidR="00C173F3" w:rsidRPr="00070D59">
        <w:rPr>
          <w:rFonts w:ascii="Rupee Foradian" w:hAnsi="Rupee Foradian" w:cs="Arial"/>
          <w:sz w:val="21"/>
          <w:szCs w:val="22"/>
        </w:rPr>
        <w:t>GoI</w:t>
      </w:r>
      <w:proofErr w:type="spellEnd"/>
      <w:r w:rsidR="00C173F3" w:rsidRPr="00070D59">
        <w:rPr>
          <w:rFonts w:ascii="Rupee Foradian" w:hAnsi="Rupee Foradian" w:cs="Arial"/>
          <w:sz w:val="21"/>
          <w:szCs w:val="22"/>
        </w:rPr>
        <w:t>,</w:t>
      </w:r>
      <w:r w:rsidRPr="00070D59">
        <w:rPr>
          <w:rFonts w:ascii="Rupee Foradian" w:hAnsi="Rupee Foradian" w:cs="Arial"/>
          <w:sz w:val="21"/>
          <w:szCs w:val="22"/>
        </w:rPr>
        <w:t xml:space="preserve"> reviews</w:t>
      </w:r>
      <w:r w:rsidR="00495908" w:rsidRPr="00070D59">
        <w:rPr>
          <w:rFonts w:ascii="Rupee Foradian" w:hAnsi="Rupee Foradian" w:cs="Arial"/>
          <w:sz w:val="21"/>
          <w:szCs w:val="22"/>
        </w:rPr>
        <w:t xml:space="preserve"> all the NPA </w:t>
      </w:r>
      <w:r w:rsidR="009A7127" w:rsidRPr="00070D59">
        <w:rPr>
          <w:rFonts w:ascii="Rupee Foradian" w:hAnsi="Rupee Foradian" w:cs="Arial"/>
          <w:sz w:val="21"/>
          <w:szCs w:val="22"/>
        </w:rPr>
        <w:t>cases having principal outstanding of `</w:t>
      </w:r>
      <w:r w:rsidR="00D24A4A" w:rsidRPr="00070D59">
        <w:rPr>
          <w:rFonts w:ascii="Rupee Foradian" w:hAnsi="Rupee Foradian" w:cs="Arial"/>
          <w:sz w:val="21"/>
          <w:szCs w:val="22"/>
        </w:rPr>
        <w:t>5</w:t>
      </w:r>
      <w:r w:rsidR="00495908" w:rsidRPr="00070D59">
        <w:rPr>
          <w:rFonts w:ascii="Rupee Foradian" w:hAnsi="Rupee Foradian" w:cs="Arial"/>
          <w:sz w:val="21"/>
          <w:szCs w:val="22"/>
        </w:rPr>
        <w:t xml:space="preserve"> crore</w:t>
      </w:r>
      <w:r w:rsidR="009A7127" w:rsidRPr="00070D59">
        <w:rPr>
          <w:rFonts w:ascii="Rupee Foradian" w:hAnsi="Rupee Foradian" w:cs="Arial"/>
          <w:sz w:val="21"/>
          <w:szCs w:val="22"/>
        </w:rPr>
        <w:t xml:space="preserve"> and above</w:t>
      </w:r>
      <w:r w:rsidR="00495908" w:rsidRPr="00070D59">
        <w:rPr>
          <w:rFonts w:ascii="Rupee Foradian" w:hAnsi="Rupee Foradian" w:cs="Arial"/>
          <w:sz w:val="21"/>
          <w:szCs w:val="22"/>
        </w:rPr>
        <w:t>.</w:t>
      </w:r>
    </w:p>
    <w:p w14:paraId="4CBC9A90" w14:textId="77777777" w:rsidR="004A6B32" w:rsidRPr="00070D59" w:rsidRDefault="004A6B32" w:rsidP="004A6B32">
      <w:pPr>
        <w:numPr>
          <w:ilvl w:val="0"/>
          <w:numId w:val="2"/>
        </w:numPr>
        <w:spacing w:after="0" w:line="240" w:lineRule="auto"/>
        <w:rPr>
          <w:rFonts w:ascii="Rupee Foradian" w:hAnsi="Rupee Foradian" w:cs="Arial"/>
          <w:b/>
          <w:bCs/>
          <w:sz w:val="21"/>
          <w:szCs w:val="22"/>
        </w:rPr>
      </w:pPr>
      <w:bookmarkStart w:id="0" w:name="_Hlk516227281"/>
      <w:r w:rsidRPr="00070D59">
        <w:rPr>
          <w:rFonts w:ascii="Rupee Foradian" w:hAnsi="Rupee Foradian" w:cs="Arial"/>
          <w:b/>
          <w:bCs/>
          <w:sz w:val="21"/>
          <w:szCs w:val="22"/>
        </w:rPr>
        <w:t xml:space="preserve">REVIEW COMMITTEE ON WILFUL </w:t>
      </w:r>
    </w:p>
    <w:p w14:paraId="7A826804" w14:textId="77777777" w:rsidR="004A6B32" w:rsidRPr="00070D59" w:rsidRDefault="004A6B32" w:rsidP="004A6B32">
      <w:pPr>
        <w:spacing w:after="0" w:line="240" w:lineRule="auto"/>
        <w:ind w:left="720"/>
        <w:rPr>
          <w:rFonts w:ascii="Rupee Foradian" w:hAnsi="Rupee Foradian" w:cs="Arial"/>
          <w:b/>
          <w:bCs/>
          <w:sz w:val="21"/>
          <w:szCs w:val="22"/>
          <w:u w:val="single"/>
        </w:rPr>
      </w:pPr>
      <w:r w:rsidRPr="00070D59">
        <w:rPr>
          <w:rFonts w:ascii="Rupee Foradian" w:hAnsi="Rupee Foradian" w:cs="Arial"/>
          <w:b/>
          <w:bCs/>
          <w:sz w:val="21"/>
          <w:szCs w:val="22"/>
          <w:u w:val="single"/>
        </w:rPr>
        <w:t>DEFAULTERS &amp; NON-COOPERATIVE BORROWERS</w:t>
      </w:r>
    </w:p>
    <w:bookmarkEnd w:id="0"/>
    <w:p w14:paraId="77DD5C42" w14:textId="77777777" w:rsidR="004A6B32" w:rsidRPr="00070D59"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00161F0D" w14:textId="77777777" w:rsidTr="004117D0">
        <w:tc>
          <w:tcPr>
            <w:tcW w:w="576" w:type="dxa"/>
          </w:tcPr>
          <w:p w14:paraId="02294518" w14:textId="77777777" w:rsidR="00E37ADE" w:rsidRPr="00070D59" w:rsidRDefault="00E37ADE" w:rsidP="004117D0">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044C599A" w14:textId="77777777" w:rsidR="00E37ADE" w:rsidRPr="00070D59" w:rsidRDefault="00E37ADE" w:rsidP="007660B5">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Sivasubramanian Ramann, Chairman</w:t>
            </w:r>
          </w:p>
        </w:tc>
      </w:tr>
      <w:tr w:rsidR="00070D59" w:rsidRPr="00070D59" w14:paraId="25DE7773" w14:textId="77777777" w:rsidTr="004117D0">
        <w:tc>
          <w:tcPr>
            <w:tcW w:w="576" w:type="dxa"/>
          </w:tcPr>
          <w:p w14:paraId="097A5133" w14:textId="3D304E9E" w:rsidR="00D57434" w:rsidRPr="00070D59" w:rsidRDefault="00BB5251" w:rsidP="00D57434">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3489CF32" w14:textId="77777777" w:rsidR="00D57434" w:rsidRPr="00070D59" w:rsidRDefault="00D57434" w:rsidP="00D57434">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G. Gopalakrishna</w:t>
            </w:r>
          </w:p>
        </w:tc>
      </w:tr>
      <w:tr w:rsidR="00BB5251" w:rsidRPr="00070D59" w14:paraId="2D747013" w14:textId="77777777" w:rsidTr="004117D0">
        <w:tc>
          <w:tcPr>
            <w:tcW w:w="576" w:type="dxa"/>
          </w:tcPr>
          <w:p w14:paraId="73DED5F1" w14:textId="47503CB5" w:rsidR="00BB5251" w:rsidRPr="00070D59" w:rsidRDefault="00BB5251" w:rsidP="00BB525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46C277A3" w14:textId="6F8DCAC4" w:rsidR="00BB5251" w:rsidRPr="00070D59" w:rsidRDefault="00BB5251" w:rsidP="00BB525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Ashish Gupta</w:t>
            </w:r>
          </w:p>
        </w:tc>
      </w:tr>
    </w:tbl>
    <w:p w14:paraId="629938CA" w14:textId="77777777" w:rsidR="00C06DC7" w:rsidRPr="00070D59" w:rsidRDefault="00C06DC7" w:rsidP="0067665D">
      <w:pPr>
        <w:spacing w:after="0" w:line="360" w:lineRule="auto"/>
        <w:ind w:firstLine="720"/>
        <w:rPr>
          <w:rFonts w:ascii="Rupee Foradian" w:hAnsi="Rupee Foradian" w:cs="Arial"/>
          <w:b/>
          <w:bCs/>
          <w:sz w:val="21"/>
          <w:szCs w:val="22"/>
          <w:u w:val="single"/>
        </w:rPr>
      </w:pPr>
    </w:p>
    <w:p w14:paraId="2B247833" w14:textId="77777777" w:rsidR="0067665D" w:rsidRPr="00070D59" w:rsidRDefault="0067665D" w:rsidP="006B44FD">
      <w:pPr>
        <w:spacing w:after="120" w:line="312"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3123F5B3" w14:textId="4F641906" w:rsidR="003A6E4D" w:rsidRPr="00070D59" w:rsidRDefault="0067665D" w:rsidP="00726008">
      <w:pPr>
        <w:spacing w:after="120" w:line="360" w:lineRule="auto"/>
        <w:ind w:left="720"/>
        <w:jc w:val="both"/>
        <w:rPr>
          <w:rFonts w:ascii="Rupee Foradian" w:hAnsi="Rupee Foradian" w:cs="Arial"/>
          <w:sz w:val="21"/>
          <w:szCs w:val="22"/>
        </w:rPr>
      </w:pPr>
      <w:r w:rsidRPr="00070D59">
        <w:rPr>
          <w:rFonts w:ascii="Rupee Foradian" w:hAnsi="Rupee Foradian" w:cs="Arial"/>
          <w:sz w:val="21"/>
          <w:szCs w:val="22"/>
        </w:rPr>
        <w:t>The Review Committee</w:t>
      </w:r>
      <w:r w:rsidR="008C56C0" w:rsidRPr="00070D59">
        <w:rPr>
          <w:rFonts w:ascii="Rupee Foradian" w:hAnsi="Rupee Foradian" w:cs="Arial"/>
          <w:sz w:val="21"/>
          <w:szCs w:val="22"/>
        </w:rPr>
        <w:t xml:space="preserve"> on </w:t>
      </w:r>
      <w:proofErr w:type="spellStart"/>
      <w:r w:rsidR="00205994" w:rsidRPr="00070D59">
        <w:rPr>
          <w:rFonts w:ascii="Rupee Foradian" w:hAnsi="Rupee Foradian" w:cs="Arial"/>
          <w:sz w:val="21"/>
          <w:szCs w:val="22"/>
        </w:rPr>
        <w:t>Wilful</w:t>
      </w:r>
      <w:proofErr w:type="spellEnd"/>
      <w:r w:rsidR="008C56C0" w:rsidRPr="00070D59">
        <w:rPr>
          <w:rFonts w:ascii="Rupee Foradian" w:hAnsi="Rupee Foradian" w:cs="Arial"/>
          <w:sz w:val="21"/>
          <w:szCs w:val="22"/>
        </w:rPr>
        <w:t xml:space="preserve"> Defaulters &amp; Non-Cooperative Borrowers has been constituted to review the orders passed by the Committee for Identification of </w:t>
      </w:r>
      <w:proofErr w:type="spellStart"/>
      <w:r w:rsidR="00205994" w:rsidRPr="00070D59">
        <w:rPr>
          <w:rFonts w:ascii="Rupee Foradian" w:hAnsi="Rupee Foradian" w:cs="Arial"/>
          <w:sz w:val="21"/>
          <w:szCs w:val="22"/>
        </w:rPr>
        <w:t>Wilful</w:t>
      </w:r>
      <w:proofErr w:type="spellEnd"/>
      <w:r w:rsidR="008C56C0" w:rsidRPr="00070D59">
        <w:rPr>
          <w:rFonts w:ascii="Rupee Foradian" w:hAnsi="Rupee Foradian" w:cs="Arial"/>
          <w:sz w:val="21"/>
          <w:szCs w:val="22"/>
        </w:rPr>
        <w:t xml:space="preserve"> Defaulters &amp; Non-Cooperative Borrowers identifying cases as </w:t>
      </w:r>
      <w:proofErr w:type="spellStart"/>
      <w:r w:rsidR="00205994" w:rsidRPr="00070D59">
        <w:rPr>
          <w:rFonts w:ascii="Rupee Foradian" w:hAnsi="Rupee Foradian" w:cs="Arial"/>
          <w:sz w:val="21"/>
          <w:szCs w:val="22"/>
        </w:rPr>
        <w:t>wilful</w:t>
      </w:r>
      <w:proofErr w:type="spellEnd"/>
      <w:r w:rsidR="008C56C0" w:rsidRPr="00070D59">
        <w:rPr>
          <w:rFonts w:ascii="Rupee Foradian" w:hAnsi="Rupee Foradian" w:cs="Arial"/>
          <w:sz w:val="21"/>
          <w:szCs w:val="22"/>
        </w:rPr>
        <w:t xml:space="preserve"> defaulters &amp; non-cooperative borrowers. The Committee will also review, on half-yearly basis, cases of </w:t>
      </w:r>
      <w:proofErr w:type="spellStart"/>
      <w:r w:rsidR="00205994" w:rsidRPr="00070D59">
        <w:rPr>
          <w:rFonts w:ascii="Rupee Foradian" w:hAnsi="Rupee Foradian" w:cs="Arial"/>
          <w:sz w:val="21"/>
          <w:szCs w:val="22"/>
        </w:rPr>
        <w:t>wilful</w:t>
      </w:r>
      <w:proofErr w:type="spellEnd"/>
      <w:r w:rsidR="008C56C0" w:rsidRPr="00070D59">
        <w:rPr>
          <w:rFonts w:ascii="Rupee Foradian" w:hAnsi="Rupee Foradian" w:cs="Arial"/>
          <w:sz w:val="21"/>
          <w:szCs w:val="22"/>
        </w:rPr>
        <w:t xml:space="preserve"> default and non-cooperative borrowers and declassification, if any, thereof.</w:t>
      </w:r>
    </w:p>
    <w:p w14:paraId="4B959E35" w14:textId="77777777" w:rsidR="006B44FD" w:rsidRPr="00070D59" w:rsidRDefault="006B44FD" w:rsidP="006B44FD">
      <w:pPr>
        <w:spacing w:after="0" w:line="240" w:lineRule="auto"/>
        <w:ind w:left="720"/>
        <w:jc w:val="both"/>
        <w:rPr>
          <w:rFonts w:ascii="Rupee Foradian" w:hAnsi="Rupee Foradian" w:cs="Arial"/>
          <w:sz w:val="21"/>
          <w:szCs w:val="22"/>
        </w:rPr>
      </w:pPr>
    </w:p>
    <w:p w14:paraId="45E32A59" w14:textId="77777777" w:rsidR="00902932" w:rsidRPr="00070D59" w:rsidRDefault="00902932" w:rsidP="00902932">
      <w:pPr>
        <w:numPr>
          <w:ilvl w:val="0"/>
          <w:numId w:val="2"/>
        </w:numPr>
        <w:spacing w:after="0" w:line="240" w:lineRule="auto"/>
        <w:rPr>
          <w:rFonts w:ascii="Rupee Foradian" w:hAnsi="Rupee Foradian" w:cs="Arial"/>
          <w:b/>
          <w:bCs/>
          <w:sz w:val="21"/>
          <w:szCs w:val="22"/>
          <w:u w:val="single"/>
        </w:rPr>
      </w:pPr>
      <w:bookmarkStart w:id="1" w:name="_Hlk523338220"/>
      <w:r w:rsidRPr="00070D59">
        <w:rPr>
          <w:rFonts w:ascii="Rupee Foradian" w:hAnsi="Rupee Foradian" w:cs="Arial"/>
          <w:b/>
          <w:bCs/>
          <w:sz w:val="21"/>
          <w:szCs w:val="22"/>
          <w:u w:val="single"/>
        </w:rPr>
        <w:t xml:space="preserve">DEPUTY MANAGING DIRECTOR – MANAGEMENT COMMITTEE </w:t>
      </w:r>
    </w:p>
    <w:bookmarkEnd w:id="1"/>
    <w:p w14:paraId="36DC8308" w14:textId="77777777" w:rsidR="00902932" w:rsidRPr="00070D59" w:rsidRDefault="00902932" w:rsidP="00DE6FB0">
      <w:pPr>
        <w:spacing w:after="0"/>
        <w:jc w:val="both"/>
        <w:rPr>
          <w:rFonts w:ascii="Rupee Foradian" w:hAnsi="Rupee Foradian" w:cs="Arial"/>
          <w:sz w:val="21"/>
          <w:szCs w:val="22"/>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070D59" w:rsidRPr="00070D59" w14:paraId="32045415" w14:textId="77777777" w:rsidTr="0004028E">
        <w:tc>
          <w:tcPr>
            <w:tcW w:w="576" w:type="dxa"/>
          </w:tcPr>
          <w:p w14:paraId="449B968F" w14:textId="77777777" w:rsidR="00CF410D" w:rsidRPr="00070D59" w:rsidRDefault="00087F5E" w:rsidP="00CF410D">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4194" w:type="dxa"/>
          </w:tcPr>
          <w:p w14:paraId="1FEBBED2" w14:textId="77777777" w:rsidR="00CF410D" w:rsidRPr="00070D59" w:rsidRDefault="00CF410D" w:rsidP="00CF410D">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V. Satya Venkata Rao</w:t>
            </w:r>
            <w:r w:rsidR="00CF4991" w:rsidRPr="00070D59">
              <w:rPr>
                <w:rFonts w:ascii="Rupee Foradian" w:hAnsi="Rupee Foradian" w:cs="Arial"/>
                <w:sz w:val="21"/>
                <w:szCs w:val="22"/>
              </w:rPr>
              <w:t>, Chairman</w:t>
            </w:r>
          </w:p>
        </w:tc>
      </w:tr>
      <w:tr w:rsidR="00070D59" w:rsidRPr="00070D59" w14:paraId="3236D15F" w14:textId="77777777" w:rsidTr="0004028E">
        <w:tc>
          <w:tcPr>
            <w:tcW w:w="576" w:type="dxa"/>
          </w:tcPr>
          <w:p w14:paraId="6B1A82A4" w14:textId="77777777" w:rsidR="00D7319D" w:rsidRPr="00070D59" w:rsidRDefault="00D7319D" w:rsidP="00CF410D">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4194" w:type="dxa"/>
          </w:tcPr>
          <w:p w14:paraId="7312C5AF" w14:textId="77777777" w:rsidR="00D7319D" w:rsidRPr="00070D59" w:rsidRDefault="00D7319D" w:rsidP="00CF410D">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Sudatta Mandal</w:t>
            </w:r>
          </w:p>
        </w:tc>
      </w:tr>
      <w:tr w:rsidR="00070D59" w:rsidRPr="00070D59" w14:paraId="2631A55F" w14:textId="77777777" w:rsidTr="0004028E">
        <w:tc>
          <w:tcPr>
            <w:tcW w:w="576" w:type="dxa"/>
          </w:tcPr>
          <w:p w14:paraId="7C0AFAA8" w14:textId="77777777" w:rsidR="00D7319D" w:rsidRPr="00070D59" w:rsidRDefault="00D7319D" w:rsidP="00D7319D">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4194" w:type="dxa"/>
          </w:tcPr>
          <w:p w14:paraId="4C3EF45E" w14:textId="0B9611EA" w:rsidR="00D7319D" w:rsidRPr="00070D59" w:rsidRDefault="00AC3967" w:rsidP="00D7319D">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 Sampath Kumar</w:t>
            </w:r>
          </w:p>
        </w:tc>
      </w:tr>
      <w:tr w:rsidR="00070D59" w:rsidRPr="00070D59" w14:paraId="38272FF0" w14:textId="77777777" w:rsidTr="0004028E">
        <w:tc>
          <w:tcPr>
            <w:tcW w:w="576" w:type="dxa"/>
          </w:tcPr>
          <w:p w14:paraId="793C18DA" w14:textId="454F7DF2" w:rsidR="00D7319D" w:rsidRPr="00070D59" w:rsidRDefault="00E252B9" w:rsidP="00D7319D">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4194" w:type="dxa"/>
          </w:tcPr>
          <w:p w14:paraId="11926486" w14:textId="214E1B6A" w:rsidR="00D7319D" w:rsidRPr="00070D59" w:rsidRDefault="00370ED5" w:rsidP="00D7319D">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Krishna Singh Nagnyal</w:t>
            </w:r>
          </w:p>
        </w:tc>
      </w:tr>
      <w:tr w:rsidR="00656D38" w:rsidRPr="00070D59" w14:paraId="4C88FFD2" w14:textId="77777777" w:rsidTr="0004028E">
        <w:tc>
          <w:tcPr>
            <w:tcW w:w="576" w:type="dxa"/>
          </w:tcPr>
          <w:p w14:paraId="108DC1C1" w14:textId="3ECAF787" w:rsidR="00656D38" w:rsidRPr="00070D59" w:rsidRDefault="00656D38" w:rsidP="00D7319D">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5</w:t>
            </w:r>
          </w:p>
        </w:tc>
        <w:tc>
          <w:tcPr>
            <w:tcW w:w="4194" w:type="dxa"/>
          </w:tcPr>
          <w:p w14:paraId="294EBBD7" w14:textId="2D61A173" w:rsidR="00656D38" w:rsidRPr="00070D59" w:rsidRDefault="00656D38" w:rsidP="00D7319D">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Smt. Nupur Garg</w:t>
            </w:r>
          </w:p>
        </w:tc>
      </w:tr>
    </w:tbl>
    <w:p w14:paraId="5266DA0F" w14:textId="77777777" w:rsidR="002837C4" w:rsidRPr="00070D59" w:rsidRDefault="002837C4" w:rsidP="00BB4AD2">
      <w:pPr>
        <w:spacing w:after="0"/>
        <w:ind w:firstLine="720"/>
        <w:rPr>
          <w:rFonts w:ascii="Rupee Foradian" w:hAnsi="Rupee Foradian" w:cs="Arial"/>
          <w:b/>
          <w:bCs/>
          <w:sz w:val="21"/>
          <w:szCs w:val="22"/>
          <w:u w:val="single"/>
        </w:rPr>
      </w:pPr>
    </w:p>
    <w:p w14:paraId="4EC8636A" w14:textId="77777777" w:rsidR="00902932" w:rsidRPr="00070D59" w:rsidRDefault="00902932" w:rsidP="006B44FD">
      <w:pPr>
        <w:spacing w:after="120" w:line="312"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Functions</w:t>
      </w:r>
    </w:p>
    <w:p w14:paraId="789ABDE9" w14:textId="4A8A6BB0" w:rsidR="008E155A" w:rsidRPr="00070D59" w:rsidRDefault="002837C4" w:rsidP="00726008">
      <w:pPr>
        <w:spacing w:after="120" w:line="360" w:lineRule="auto"/>
        <w:ind w:left="720"/>
        <w:jc w:val="both"/>
        <w:rPr>
          <w:rFonts w:ascii="Rupee Foradian" w:eastAsia="Rupee Foradian" w:hAnsi="Rupee Foradian" w:cs="Arial"/>
          <w:szCs w:val="22"/>
        </w:rPr>
      </w:pPr>
      <w:r w:rsidRPr="00070D59">
        <w:rPr>
          <w:rFonts w:ascii="Rupee Foradian" w:hAnsi="Rupee Foradian" w:cs="Arial"/>
          <w:sz w:val="21"/>
          <w:szCs w:val="22"/>
        </w:rPr>
        <w:t>The Deputy Managing Director – Management Committee considers compromise/part settlement</w:t>
      </w:r>
      <w:r w:rsidR="003E6BB4" w:rsidRPr="00070D59">
        <w:rPr>
          <w:rFonts w:ascii="Rupee Foradian" w:hAnsi="Rupee Foradian" w:cs="Arial"/>
          <w:sz w:val="21"/>
          <w:szCs w:val="22"/>
        </w:rPr>
        <w:t xml:space="preserve"> </w:t>
      </w:r>
      <w:r w:rsidR="009F7BC0" w:rsidRPr="00070D59">
        <w:rPr>
          <w:rFonts w:ascii="Rupee Foradian" w:hAnsi="Rupee Foradian" w:cs="Arial"/>
          <w:sz w:val="21"/>
          <w:szCs w:val="21"/>
        </w:rPr>
        <w:t xml:space="preserve">of dues in respect of Non-Performing Assets (NPAs) including </w:t>
      </w:r>
      <w:proofErr w:type="spellStart"/>
      <w:r w:rsidR="009F7BC0" w:rsidRPr="00070D59">
        <w:rPr>
          <w:rFonts w:ascii="Rupee Foradian" w:hAnsi="Rupee Foradian" w:cs="Arial"/>
          <w:sz w:val="21"/>
          <w:szCs w:val="21"/>
        </w:rPr>
        <w:t>Wilful</w:t>
      </w:r>
      <w:proofErr w:type="spellEnd"/>
      <w:r w:rsidR="009F7BC0" w:rsidRPr="00070D59">
        <w:rPr>
          <w:rFonts w:ascii="Rupee Foradian" w:hAnsi="Rupee Foradian" w:cs="Arial"/>
          <w:sz w:val="21"/>
          <w:szCs w:val="21"/>
        </w:rPr>
        <w:t xml:space="preserve"> Defaulters, Non-Cooperative Borrowers and Fraud </w:t>
      </w:r>
      <w:r w:rsidRPr="00070D59">
        <w:rPr>
          <w:rFonts w:ascii="Rupee Foradian" w:hAnsi="Rupee Foradian" w:cs="Arial"/>
          <w:sz w:val="21"/>
          <w:szCs w:val="22"/>
        </w:rPr>
        <w:t>as well as sale o</w:t>
      </w:r>
      <w:r w:rsidR="00E26082" w:rsidRPr="00070D59">
        <w:rPr>
          <w:rFonts w:ascii="Rupee Foradian" w:hAnsi="Rupee Foradian" w:cs="Arial"/>
          <w:sz w:val="21"/>
          <w:szCs w:val="22"/>
        </w:rPr>
        <w:t xml:space="preserve">f NPAs to Asset Reconstruction Companies </w:t>
      </w:r>
      <w:r w:rsidRPr="00070D59">
        <w:rPr>
          <w:rFonts w:ascii="Rupee Foradian" w:hAnsi="Rupee Foradian" w:cs="Arial"/>
          <w:sz w:val="21"/>
          <w:szCs w:val="22"/>
        </w:rPr>
        <w:t>/Banks/</w:t>
      </w:r>
      <w:r w:rsidR="00E26082" w:rsidRPr="00070D59">
        <w:rPr>
          <w:rFonts w:ascii="Rupee Foradian" w:hAnsi="Rupee Foradian" w:cs="Arial"/>
          <w:sz w:val="21"/>
          <w:szCs w:val="22"/>
        </w:rPr>
        <w:t xml:space="preserve"> Financial Institutions</w:t>
      </w:r>
      <w:r w:rsidRPr="00070D59">
        <w:rPr>
          <w:rFonts w:ascii="Rupee Foradian" w:hAnsi="Rupee Foradian" w:cs="Arial"/>
          <w:sz w:val="21"/>
          <w:szCs w:val="22"/>
        </w:rPr>
        <w:t>/NBFCs.</w:t>
      </w:r>
      <w:r w:rsidR="003E6BB4" w:rsidRPr="00070D59">
        <w:rPr>
          <w:rFonts w:ascii="Rupee Foradian" w:hAnsi="Rupee Foradian" w:cs="Arial"/>
          <w:sz w:val="21"/>
          <w:szCs w:val="22"/>
        </w:rPr>
        <w:t xml:space="preserve"> </w:t>
      </w:r>
      <w:r w:rsidR="00F30808" w:rsidRPr="00070D59">
        <w:rPr>
          <w:rFonts w:ascii="Rupee Foradian" w:eastAsia="Rupee Foradian" w:hAnsi="Rupee Foradian" w:cs="Arial"/>
          <w:szCs w:val="22"/>
        </w:rPr>
        <w:t xml:space="preserve">In addition to above, DMD-MC also considers and approves all proposals involving “connected lending” provisions of RBI, irrespective of </w:t>
      </w:r>
      <w:r w:rsidR="00901D2C" w:rsidRPr="00070D59">
        <w:rPr>
          <w:rFonts w:ascii="Rupee Foradian" w:eastAsia="Rupee Foradian" w:hAnsi="Rupee Foradian" w:cs="Arial"/>
          <w:szCs w:val="22"/>
        </w:rPr>
        <w:t>the amount</w:t>
      </w:r>
      <w:r w:rsidR="00F30808" w:rsidRPr="00070D59">
        <w:rPr>
          <w:rFonts w:ascii="Rupee Foradian" w:eastAsia="Rupee Foradian" w:hAnsi="Rupee Foradian" w:cs="Arial"/>
          <w:szCs w:val="22"/>
        </w:rPr>
        <w:t xml:space="preserve">. </w:t>
      </w:r>
    </w:p>
    <w:p w14:paraId="63747CC4" w14:textId="0C57841D" w:rsidR="000D6415" w:rsidRDefault="000D6415"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14740F00" w14:textId="43702AE6" w:rsidR="00726008" w:rsidRDefault="00726008"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412A805D" w14:textId="168B3C37" w:rsidR="00726008" w:rsidRDefault="00726008"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7691C7F1" w14:textId="51B07112" w:rsidR="00726008" w:rsidRDefault="00726008"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78EE9794" w14:textId="7439F303" w:rsidR="00726008" w:rsidRDefault="00726008"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1DE3D92E" w14:textId="77777777" w:rsidR="00F93CB7" w:rsidRPr="00070D59" w:rsidRDefault="00F93CB7" w:rsidP="00F93CB7">
      <w:pPr>
        <w:pStyle w:val="ListParagraph"/>
        <w:numPr>
          <w:ilvl w:val="0"/>
          <w:numId w:val="2"/>
        </w:numPr>
        <w:rPr>
          <w:rFonts w:ascii="Rupee Foradian" w:hAnsi="Rupee Foradian" w:cs="Arial"/>
          <w:b/>
          <w:bCs/>
          <w:sz w:val="21"/>
          <w:szCs w:val="22"/>
          <w:u w:val="single"/>
        </w:rPr>
      </w:pPr>
      <w:r w:rsidRPr="00070D59">
        <w:rPr>
          <w:rFonts w:ascii="Rupee Foradian" w:hAnsi="Rupee Foradian" w:cs="Arial"/>
          <w:b/>
          <w:bCs/>
          <w:sz w:val="21"/>
          <w:szCs w:val="22"/>
          <w:u w:val="single"/>
        </w:rPr>
        <w:lastRenderedPageBreak/>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070D59" w:rsidRPr="00070D59" w14:paraId="5CCEC37A" w14:textId="77777777" w:rsidTr="0091403D">
        <w:tc>
          <w:tcPr>
            <w:tcW w:w="576" w:type="dxa"/>
          </w:tcPr>
          <w:p w14:paraId="2D762300" w14:textId="3969F7BA" w:rsidR="003B7E01" w:rsidRPr="00070D59" w:rsidRDefault="003B7E01" w:rsidP="003B7E0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5004" w:type="dxa"/>
          </w:tcPr>
          <w:p w14:paraId="28298B39" w14:textId="1DC8823F" w:rsidR="003B7E01" w:rsidRPr="00070D59" w:rsidRDefault="00460252" w:rsidP="003B7E0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Lalit Kumar Chandel</w:t>
            </w:r>
          </w:p>
        </w:tc>
      </w:tr>
      <w:tr w:rsidR="00070D59" w:rsidRPr="00070D59" w14:paraId="5D16661B" w14:textId="77777777" w:rsidTr="0091403D">
        <w:tc>
          <w:tcPr>
            <w:tcW w:w="576" w:type="dxa"/>
          </w:tcPr>
          <w:p w14:paraId="18C26390" w14:textId="315171F0" w:rsidR="003B7E01" w:rsidRPr="00070D59" w:rsidRDefault="003B7E01" w:rsidP="003B7E0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5004" w:type="dxa"/>
          </w:tcPr>
          <w:p w14:paraId="7472398A" w14:textId="6045BA3B" w:rsidR="003B7E01" w:rsidRPr="00070D59" w:rsidRDefault="003B7E01" w:rsidP="003B7E0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Krishna Singh Nagnyal</w:t>
            </w:r>
          </w:p>
        </w:tc>
      </w:tr>
      <w:tr w:rsidR="00070D59" w:rsidRPr="00070D59" w14:paraId="4D44BF29" w14:textId="77777777" w:rsidTr="0091403D">
        <w:tc>
          <w:tcPr>
            <w:tcW w:w="576" w:type="dxa"/>
          </w:tcPr>
          <w:p w14:paraId="0721F3C9" w14:textId="1C8CD616" w:rsidR="003B7E01" w:rsidRPr="00070D59" w:rsidRDefault="003B7E01" w:rsidP="003B7E0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5004" w:type="dxa"/>
          </w:tcPr>
          <w:p w14:paraId="3C922290" w14:textId="7A2BD15C" w:rsidR="003B7E01" w:rsidRPr="00070D59" w:rsidRDefault="003B7E01" w:rsidP="003B7E0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G. Gopalakrishna</w:t>
            </w:r>
          </w:p>
        </w:tc>
      </w:tr>
      <w:tr w:rsidR="003B7E01" w:rsidRPr="00070D59" w14:paraId="70D78E0A" w14:textId="77777777" w:rsidTr="0091403D">
        <w:tc>
          <w:tcPr>
            <w:tcW w:w="576" w:type="dxa"/>
          </w:tcPr>
          <w:p w14:paraId="0008D012" w14:textId="61FDD1EC" w:rsidR="003B7E01" w:rsidRPr="00070D59" w:rsidRDefault="003B7E01" w:rsidP="003B7E01">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5004" w:type="dxa"/>
          </w:tcPr>
          <w:p w14:paraId="6D22F32A" w14:textId="4A0FEF8E" w:rsidR="003B7E01" w:rsidRPr="00070D59" w:rsidRDefault="003B7E01" w:rsidP="003B7E01">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Smt. Nupur Garg</w:t>
            </w:r>
          </w:p>
        </w:tc>
      </w:tr>
    </w:tbl>
    <w:p w14:paraId="6EA6823D" w14:textId="77777777" w:rsidR="00B76251" w:rsidRPr="00070D59" w:rsidRDefault="00B76251" w:rsidP="00BB4AD2">
      <w:pPr>
        <w:spacing w:after="0"/>
        <w:jc w:val="both"/>
        <w:rPr>
          <w:rFonts w:ascii="Rupee Foradian" w:hAnsi="Rupee Foradian" w:cs="Arial"/>
          <w:sz w:val="21"/>
          <w:szCs w:val="22"/>
        </w:rPr>
      </w:pPr>
    </w:p>
    <w:p w14:paraId="04DF5380" w14:textId="77777777" w:rsidR="001E06EE" w:rsidRPr="00070D59" w:rsidRDefault="001E06EE" w:rsidP="004E7D7F">
      <w:pPr>
        <w:spacing w:after="120" w:line="348" w:lineRule="auto"/>
        <w:ind w:firstLine="720"/>
        <w:rPr>
          <w:rFonts w:ascii="Rupee Foradian" w:hAnsi="Rupee Foradian" w:cs="Arial"/>
          <w:b/>
          <w:bCs/>
          <w:sz w:val="21"/>
          <w:szCs w:val="22"/>
          <w:u w:val="single"/>
        </w:rPr>
      </w:pPr>
      <w:r w:rsidRPr="00070D59">
        <w:rPr>
          <w:rFonts w:ascii="Rupee Foradian" w:hAnsi="Rupee Foradian" w:cs="Arial"/>
          <w:b/>
          <w:bCs/>
          <w:sz w:val="21"/>
          <w:szCs w:val="22"/>
          <w:u w:val="single"/>
        </w:rPr>
        <w:t>Function</w:t>
      </w:r>
      <w:r w:rsidR="00E208DD" w:rsidRPr="00070D59">
        <w:rPr>
          <w:rFonts w:ascii="Rupee Foradian" w:hAnsi="Rupee Foradian" w:cs="Arial"/>
          <w:b/>
          <w:bCs/>
          <w:sz w:val="21"/>
          <w:szCs w:val="22"/>
          <w:u w:val="single"/>
        </w:rPr>
        <w:t>s</w:t>
      </w:r>
    </w:p>
    <w:p w14:paraId="06931A5D" w14:textId="46C25DB4" w:rsidR="00ED0A52" w:rsidRDefault="00414CC1" w:rsidP="004E7D7F">
      <w:pPr>
        <w:spacing w:after="120" w:line="348" w:lineRule="auto"/>
        <w:ind w:left="720"/>
        <w:jc w:val="both"/>
        <w:rPr>
          <w:rFonts w:ascii="Rupee Foradian" w:hAnsi="Rupee Foradian" w:cs="Arial"/>
          <w:szCs w:val="22"/>
          <w:lang w:val="en-GB"/>
        </w:rPr>
      </w:pPr>
      <w:r w:rsidRPr="00070D59">
        <w:rPr>
          <w:rFonts w:ascii="Rupee Foradian" w:hAnsi="Rupee Foradian" w:cs="Arial"/>
          <w:sz w:val="21"/>
          <w:szCs w:val="22"/>
        </w:rPr>
        <w:t>Nomination &amp;</w:t>
      </w:r>
      <w:r w:rsidR="008C4D20" w:rsidRPr="00070D59">
        <w:rPr>
          <w:rFonts w:ascii="Rupee Foradian" w:hAnsi="Rupee Foradian" w:cs="Arial"/>
          <w:sz w:val="21"/>
          <w:szCs w:val="22"/>
        </w:rPr>
        <w:t xml:space="preserve"> </w:t>
      </w:r>
      <w:r w:rsidR="001E06EE" w:rsidRPr="00070D59">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070D59">
        <w:rPr>
          <w:rFonts w:ascii="Rupee Foradian" w:hAnsi="Rupee Foradian" w:cs="Arial"/>
          <w:sz w:val="21"/>
          <w:szCs w:val="22"/>
        </w:rPr>
        <w:t xml:space="preserve">  Further, the Committee also </w:t>
      </w:r>
      <w:r w:rsidRPr="00070D59">
        <w:rPr>
          <w:rFonts w:ascii="Rupee Foradian" w:hAnsi="Rupee Foradian"/>
          <w:szCs w:val="22"/>
        </w:rPr>
        <w:t xml:space="preserve">recommends </w:t>
      </w:r>
      <w:r w:rsidR="000D60A3" w:rsidRPr="00070D59">
        <w:rPr>
          <w:rFonts w:ascii="Rupee Foradian" w:hAnsi="Rupee Foradian"/>
          <w:szCs w:val="22"/>
        </w:rPr>
        <w:t xml:space="preserve">the names of candidates </w:t>
      </w:r>
      <w:r w:rsidR="00174958" w:rsidRPr="00070D59">
        <w:rPr>
          <w:rFonts w:ascii="Rupee Foradian" w:hAnsi="Rupee Foradian" w:cs="Arial"/>
          <w:szCs w:val="22"/>
          <w:lang w:val="en-GB"/>
        </w:rPr>
        <w:t>for co-option as a Director on the Board of SIDBI</w:t>
      </w:r>
      <w:r w:rsidR="008C4D20" w:rsidRPr="00070D59">
        <w:rPr>
          <w:rFonts w:ascii="Rupee Foradian" w:hAnsi="Rupee Foradian" w:cs="Arial"/>
          <w:szCs w:val="22"/>
          <w:lang w:val="en-GB"/>
        </w:rPr>
        <w:t xml:space="preserve"> </w:t>
      </w:r>
      <w:r w:rsidR="000D60A3" w:rsidRPr="00070D59">
        <w:rPr>
          <w:rFonts w:ascii="Rupee Foradian" w:hAnsi="Rupee Foradian"/>
          <w:szCs w:val="22"/>
        </w:rPr>
        <w:t>for consideration of the</w:t>
      </w:r>
      <w:r w:rsidRPr="00070D59">
        <w:rPr>
          <w:rFonts w:ascii="Rupee Foradian" w:hAnsi="Rupee Foradian" w:cs="Arial"/>
          <w:szCs w:val="22"/>
          <w:lang w:val="en-GB"/>
        </w:rPr>
        <w:t xml:space="preserve"> Board</w:t>
      </w:r>
      <w:r w:rsidR="00021D9E" w:rsidRPr="00070D59">
        <w:rPr>
          <w:rFonts w:ascii="Rupee Foradian" w:hAnsi="Rupee Foradian" w:cs="Arial"/>
          <w:szCs w:val="22"/>
          <w:lang w:val="en-GB"/>
        </w:rPr>
        <w:t xml:space="preserve"> of Directors</w:t>
      </w:r>
      <w:r w:rsidR="003E6BB4" w:rsidRPr="00070D59">
        <w:rPr>
          <w:rFonts w:ascii="Rupee Foradian" w:hAnsi="Rupee Foradian" w:cs="Arial"/>
          <w:szCs w:val="22"/>
          <w:lang w:val="en-GB"/>
        </w:rPr>
        <w:t xml:space="preserve"> </w:t>
      </w:r>
      <w:r w:rsidR="000D60A3" w:rsidRPr="00070D59">
        <w:rPr>
          <w:rFonts w:ascii="Rupee Foradian" w:hAnsi="Rupee Foradian" w:cs="Arial"/>
          <w:szCs w:val="22"/>
          <w:lang w:val="en-GB"/>
        </w:rPr>
        <w:t xml:space="preserve">after verifying </w:t>
      </w:r>
      <w:r w:rsidR="00BA39B3" w:rsidRPr="00070D59">
        <w:rPr>
          <w:rFonts w:ascii="Rupee Foradian" w:hAnsi="Rupee Foradian" w:cs="Arial"/>
          <w:szCs w:val="22"/>
          <w:lang w:val="en-GB"/>
        </w:rPr>
        <w:t xml:space="preserve">compliance of </w:t>
      </w:r>
      <w:r w:rsidRPr="00070D59">
        <w:rPr>
          <w:rFonts w:ascii="Rupee Foradian" w:hAnsi="Rupee Foradian" w:cs="Arial"/>
          <w:szCs w:val="22"/>
          <w:lang w:val="en-GB"/>
        </w:rPr>
        <w:t>“fit and proper” criteria</w:t>
      </w:r>
      <w:r w:rsidR="00BA39B3" w:rsidRPr="00070D59">
        <w:rPr>
          <w:rFonts w:ascii="Rupee Foradian" w:hAnsi="Rupee Foradian" w:cs="Arial"/>
          <w:szCs w:val="22"/>
          <w:lang w:val="en-GB"/>
        </w:rPr>
        <w:t xml:space="preserve"> by the</w:t>
      </w:r>
      <w:r w:rsidR="00174958" w:rsidRPr="00070D59">
        <w:rPr>
          <w:rFonts w:ascii="Rupee Foradian" w:hAnsi="Rupee Foradian" w:cs="Arial"/>
          <w:szCs w:val="22"/>
          <w:lang w:val="en-GB"/>
        </w:rPr>
        <w:t>m</w:t>
      </w:r>
      <w:r w:rsidRPr="00070D59">
        <w:rPr>
          <w:rFonts w:ascii="Rupee Foradian" w:hAnsi="Rupee Foradian" w:cs="Arial"/>
          <w:szCs w:val="22"/>
          <w:lang w:val="en-GB"/>
        </w:rPr>
        <w:t>.</w:t>
      </w:r>
    </w:p>
    <w:p w14:paraId="29919AF5" w14:textId="77777777" w:rsidR="004E7D7F" w:rsidRPr="00070D59" w:rsidRDefault="004E7D7F" w:rsidP="004E7D7F">
      <w:pPr>
        <w:spacing w:after="120" w:line="348" w:lineRule="auto"/>
        <w:ind w:left="720"/>
        <w:jc w:val="both"/>
        <w:rPr>
          <w:rFonts w:ascii="Rupee Foradian" w:hAnsi="Rupee Foradian" w:cs="Arial"/>
          <w:szCs w:val="22"/>
          <w:lang w:val="en-GB"/>
        </w:rPr>
      </w:pPr>
    </w:p>
    <w:p w14:paraId="0130CCF5" w14:textId="27763E9F" w:rsidR="00A42E17" w:rsidRPr="00070D59" w:rsidRDefault="00973008" w:rsidP="00A42E17">
      <w:pPr>
        <w:pStyle w:val="ListParagraph"/>
        <w:numPr>
          <w:ilvl w:val="0"/>
          <w:numId w:val="2"/>
        </w:numPr>
        <w:rPr>
          <w:rFonts w:ascii="Rupee Foradian" w:hAnsi="Rupee Foradian" w:cs="Arial"/>
          <w:b/>
          <w:bCs/>
          <w:sz w:val="21"/>
          <w:szCs w:val="22"/>
          <w:u w:val="single"/>
        </w:rPr>
      </w:pPr>
      <w:r w:rsidRPr="00070D59">
        <w:rPr>
          <w:rFonts w:ascii="Rupee Foradian" w:hAnsi="Rupee Foradian" w:cs="Arial"/>
          <w:b/>
          <w:bCs/>
          <w:szCs w:val="22"/>
          <w:u w:val="single"/>
        </w:rPr>
        <w:t>COMMITTEE ON SUSTAINABLE DEVELOPMENT GOALS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83"/>
      </w:tblGrid>
      <w:tr w:rsidR="00070D59" w:rsidRPr="00070D59" w14:paraId="5BAC1514" w14:textId="77777777" w:rsidTr="001C18D0">
        <w:tc>
          <w:tcPr>
            <w:tcW w:w="576" w:type="dxa"/>
          </w:tcPr>
          <w:p w14:paraId="13E0F4EC" w14:textId="77777777" w:rsidR="00B54619" w:rsidRPr="00070D59" w:rsidRDefault="00B54619" w:rsidP="00452055">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1</w:t>
            </w:r>
          </w:p>
        </w:tc>
        <w:tc>
          <w:tcPr>
            <w:tcW w:w="5083" w:type="dxa"/>
          </w:tcPr>
          <w:p w14:paraId="3820C180" w14:textId="0E2183CD" w:rsidR="00B54619" w:rsidRPr="00070D59" w:rsidRDefault="00B54619" w:rsidP="00452055">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Amit Tandon, Chairman</w:t>
            </w:r>
          </w:p>
        </w:tc>
      </w:tr>
      <w:tr w:rsidR="00070D59" w:rsidRPr="00070D59" w14:paraId="2CBAF24D" w14:textId="77777777" w:rsidTr="001C18D0">
        <w:tc>
          <w:tcPr>
            <w:tcW w:w="576" w:type="dxa"/>
          </w:tcPr>
          <w:p w14:paraId="73B18857" w14:textId="77777777" w:rsidR="00B54619" w:rsidRPr="00070D59" w:rsidRDefault="00B54619" w:rsidP="00452055">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2</w:t>
            </w:r>
          </w:p>
        </w:tc>
        <w:tc>
          <w:tcPr>
            <w:tcW w:w="5083" w:type="dxa"/>
          </w:tcPr>
          <w:p w14:paraId="7CC856E8" w14:textId="61D51806" w:rsidR="00B54619" w:rsidRPr="00070D59" w:rsidRDefault="00AA015D" w:rsidP="00452055">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V. Satya Venkata Rao</w:t>
            </w:r>
          </w:p>
        </w:tc>
      </w:tr>
      <w:tr w:rsidR="00070D59" w:rsidRPr="00070D59" w14:paraId="51DBE61D" w14:textId="77777777" w:rsidTr="001C18D0">
        <w:tc>
          <w:tcPr>
            <w:tcW w:w="576" w:type="dxa"/>
          </w:tcPr>
          <w:p w14:paraId="1AEE3CBB" w14:textId="77777777" w:rsidR="00B54619" w:rsidRPr="00070D59" w:rsidRDefault="00B54619" w:rsidP="00452055">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3</w:t>
            </w:r>
          </w:p>
        </w:tc>
        <w:tc>
          <w:tcPr>
            <w:tcW w:w="5083" w:type="dxa"/>
          </w:tcPr>
          <w:p w14:paraId="409C93B9" w14:textId="3DD3A3BD" w:rsidR="00B54619" w:rsidRPr="00070D59" w:rsidRDefault="001C18D0" w:rsidP="00452055">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Shri Royston Braganza (External Expert)</w:t>
            </w:r>
          </w:p>
        </w:tc>
      </w:tr>
      <w:tr w:rsidR="00070D59" w:rsidRPr="00070D59" w14:paraId="14B28CFB" w14:textId="77777777" w:rsidTr="001C18D0">
        <w:tc>
          <w:tcPr>
            <w:tcW w:w="576" w:type="dxa"/>
          </w:tcPr>
          <w:p w14:paraId="249B832B" w14:textId="4A1AF8FD" w:rsidR="00BC2633" w:rsidRPr="00070D59" w:rsidRDefault="00BC2633" w:rsidP="00452055">
            <w:pPr>
              <w:pStyle w:val="TableText"/>
              <w:spacing w:line="360" w:lineRule="auto"/>
              <w:jc w:val="center"/>
              <w:rPr>
                <w:rFonts w:ascii="Rupee Foradian" w:hAnsi="Rupee Foradian" w:cs="Arial"/>
                <w:sz w:val="21"/>
                <w:szCs w:val="22"/>
              </w:rPr>
            </w:pPr>
            <w:r w:rsidRPr="00070D59">
              <w:rPr>
                <w:rFonts w:ascii="Rupee Foradian" w:hAnsi="Rupee Foradian" w:cs="Arial"/>
                <w:sz w:val="21"/>
                <w:szCs w:val="22"/>
              </w:rPr>
              <w:t>4</w:t>
            </w:r>
          </w:p>
        </w:tc>
        <w:tc>
          <w:tcPr>
            <w:tcW w:w="5083" w:type="dxa"/>
          </w:tcPr>
          <w:p w14:paraId="7D03C53C" w14:textId="5E720912" w:rsidR="00BC2633" w:rsidRPr="00070D59" w:rsidRDefault="001C18D0" w:rsidP="00452055">
            <w:pPr>
              <w:pStyle w:val="TableText"/>
              <w:spacing w:line="360" w:lineRule="auto"/>
              <w:jc w:val="left"/>
              <w:rPr>
                <w:rFonts w:ascii="Rupee Foradian" w:hAnsi="Rupee Foradian" w:cs="Arial"/>
                <w:sz w:val="21"/>
                <w:szCs w:val="22"/>
              </w:rPr>
            </w:pPr>
            <w:r w:rsidRPr="00070D59">
              <w:rPr>
                <w:rFonts w:ascii="Rupee Foradian" w:hAnsi="Rupee Foradian" w:cs="Arial"/>
                <w:sz w:val="21"/>
                <w:szCs w:val="22"/>
              </w:rPr>
              <w:t>Ms. Rekha Krishnan (External Expert)</w:t>
            </w:r>
          </w:p>
        </w:tc>
      </w:tr>
      <w:tr w:rsidR="001C18D0" w:rsidRPr="00070D59" w14:paraId="3236C847" w14:textId="77777777" w:rsidTr="001C18D0">
        <w:tc>
          <w:tcPr>
            <w:tcW w:w="576" w:type="dxa"/>
          </w:tcPr>
          <w:p w14:paraId="5A34B4AA" w14:textId="7AAE27CD" w:rsidR="00973008" w:rsidRPr="0050181D" w:rsidRDefault="00973008" w:rsidP="00452055">
            <w:pPr>
              <w:pStyle w:val="TableText"/>
              <w:spacing w:line="360" w:lineRule="auto"/>
              <w:jc w:val="center"/>
              <w:rPr>
                <w:rFonts w:ascii="Rupee Foradian" w:hAnsi="Rupee Foradian" w:cs="Arial"/>
                <w:sz w:val="21"/>
                <w:szCs w:val="22"/>
              </w:rPr>
            </w:pPr>
            <w:r w:rsidRPr="0050181D">
              <w:rPr>
                <w:rFonts w:ascii="Rupee Foradian" w:hAnsi="Rupee Foradian" w:cs="Arial"/>
                <w:sz w:val="21"/>
                <w:szCs w:val="22"/>
              </w:rPr>
              <w:t>5</w:t>
            </w:r>
          </w:p>
        </w:tc>
        <w:tc>
          <w:tcPr>
            <w:tcW w:w="5083" w:type="dxa"/>
          </w:tcPr>
          <w:p w14:paraId="3303C203" w14:textId="1FCB2388" w:rsidR="00973008" w:rsidRPr="0050181D" w:rsidRDefault="001C18D0" w:rsidP="00452055">
            <w:pPr>
              <w:pStyle w:val="TableText"/>
              <w:spacing w:line="360" w:lineRule="auto"/>
              <w:jc w:val="left"/>
              <w:rPr>
                <w:rFonts w:ascii="Rupee Foradian" w:hAnsi="Rupee Foradian" w:cs="Arial"/>
                <w:sz w:val="21"/>
                <w:szCs w:val="22"/>
              </w:rPr>
            </w:pPr>
            <w:r w:rsidRPr="0050181D">
              <w:rPr>
                <w:rFonts w:ascii="Rupee Foradian" w:hAnsi="Rupee Foradian" w:cs="Arial"/>
                <w:sz w:val="21"/>
                <w:szCs w:val="22"/>
              </w:rPr>
              <w:t>Shri Shankar Venkateswaran (External Expert)</w:t>
            </w:r>
          </w:p>
        </w:tc>
      </w:tr>
      <w:tr w:rsidR="00AF3406" w:rsidRPr="00070D59" w14:paraId="50F11BCF" w14:textId="77777777" w:rsidTr="001C18D0">
        <w:tc>
          <w:tcPr>
            <w:tcW w:w="576" w:type="dxa"/>
          </w:tcPr>
          <w:p w14:paraId="3F349231" w14:textId="4CC4A1F9" w:rsidR="00AF3406" w:rsidRPr="0050181D" w:rsidRDefault="00AF3406" w:rsidP="00452055">
            <w:pPr>
              <w:pStyle w:val="TableText"/>
              <w:spacing w:line="360" w:lineRule="auto"/>
              <w:jc w:val="center"/>
              <w:rPr>
                <w:rFonts w:ascii="Rupee Foradian" w:hAnsi="Rupee Foradian" w:cs="Arial"/>
                <w:sz w:val="21"/>
                <w:szCs w:val="22"/>
              </w:rPr>
            </w:pPr>
            <w:r w:rsidRPr="0050181D">
              <w:rPr>
                <w:rFonts w:ascii="Rupee Foradian" w:hAnsi="Rupee Foradian" w:cs="Arial"/>
                <w:sz w:val="21"/>
                <w:szCs w:val="22"/>
              </w:rPr>
              <w:t>6</w:t>
            </w:r>
          </w:p>
        </w:tc>
        <w:tc>
          <w:tcPr>
            <w:tcW w:w="5083" w:type="dxa"/>
          </w:tcPr>
          <w:p w14:paraId="5ED949CD" w14:textId="4544CDD2" w:rsidR="00AF3406" w:rsidRPr="0050181D" w:rsidRDefault="00AF3406" w:rsidP="00452055">
            <w:pPr>
              <w:pStyle w:val="TableText"/>
              <w:spacing w:line="360" w:lineRule="auto"/>
              <w:jc w:val="left"/>
              <w:rPr>
                <w:rFonts w:ascii="Rupee Foradian" w:hAnsi="Rupee Foradian" w:cs="Arial"/>
                <w:sz w:val="21"/>
                <w:szCs w:val="22"/>
              </w:rPr>
            </w:pPr>
            <w:r w:rsidRPr="0050181D">
              <w:rPr>
                <w:rFonts w:ascii="Rupee Foradian" w:hAnsi="Rupee Foradian" w:cs="Arial"/>
                <w:sz w:val="21"/>
                <w:szCs w:val="22"/>
              </w:rPr>
              <w:t>Shri Rajesh Gupta (External Expert)</w:t>
            </w:r>
          </w:p>
        </w:tc>
      </w:tr>
    </w:tbl>
    <w:p w14:paraId="4C8BDB16" w14:textId="2C60B3EF" w:rsidR="00A42E17" w:rsidRPr="00070D59" w:rsidRDefault="00A42E17" w:rsidP="00A42E17">
      <w:pPr>
        <w:pStyle w:val="ListParagraph"/>
        <w:rPr>
          <w:rFonts w:ascii="Rupee Foradian" w:hAnsi="Rupee Foradian" w:cs="Arial"/>
          <w:b/>
          <w:bCs/>
          <w:sz w:val="21"/>
          <w:szCs w:val="22"/>
          <w:u w:val="single"/>
        </w:rPr>
      </w:pPr>
    </w:p>
    <w:p w14:paraId="5494D412" w14:textId="6D7F6E15" w:rsidR="00B54619" w:rsidRPr="00070D59" w:rsidRDefault="00B54619" w:rsidP="00B54619">
      <w:pPr>
        <w:spacing w:after="0" w:line="360" w:lineRule="auto"/>
        <w:ind w:firstLine="720"/>
        <w:rPr>
          <w:rFonts w:ascii="Rupee Foradian" w:hAnsi="Rupee Foradian"/>
          <w:szCs w:val="22"/>
        </w:rPr>
      </w:pPr>
      <w:r w:rsidRPr="00070D59">
        <w:rPr>
          <w:rFonts w:ascii="Rupee Foradian" w:hAnsi="Rupee Foradian" w:cs="Arial"/>
          <w:b/>
          <w:bCs/>
          <w:sz w:val="21"/>
          <w:szCs w:val="22"/>
          <w:u w:val="single"/>
        </w:rPr>
        <w:t>Functions</w:t>
      </w:r>
    </w:p>
    <w:p w14:paraId="534F14A4" w14:textId="0093CAD5" w:rsidR="003F31FE" w:rsidRDefault="003F31FE" w:rsidP="004E7D7F">
      <w:pPr>
        <w:spacing w:after="120" w:line="348" w:lineRule="auto"/>
        <w:ind w:left="720"/>
        <w:jc w:val="both"/>
        <w:rPr>
          <w:rFonts w:ascii="Rupee Foradian" w:hAnsi="Rupee Foradian" w:cs="Arial"/>
          <w:szCs w:val="22"/>
        </w:rPr>
      </w:pPr>
      <w:r w:rsidRPr="00070D59">
        <w:rPr>
          <w:rFonts w:ascii="Rupee Foradian" w:hAnsi="Rupee Foradian" w:cs="Arial"/>
          <w:szCs w:val="22"/>
        </w:rPr>
        <w:t xml:space="preserve">The committee on “Sustainable Development Goals” shall formulate strategy for achieving SDGs. It shall also guide and supervise development of guidelines for </w:t>
      </w:r>
      <w:r w:rsidR="005030F9" w:rsidRPr="00070D59">
        <w:rPr>
          <w:rFonts w:ascii="Rupee Foradian" w:hAnsi="Rupee Foradian" w:cs="Arial"/>
          <w:szCs w:val="22"/>
        </w:rPr>
        <w:t>e</w:t>
      </w:r>
      <w:r w:rsidRPr="00070D59">
        <w:rPr>
          <w:rFonts w:ascii="Rupee Foradian" w:hAnsi="Rupee Foradian" w:cs="Arial"/>
          <w:szCs w:val="22"/>
        </w:rPr>
        <w:t>nvironmental, social, and governance (ESG), relevant for MSME Sector and monitor implementation thereof.</w:t>
      </w:r>
    </w:p>
    <w:p w14:paraId="21ACD9C0" w14:textId="7F2A5305" w:rsidR="004E7D7F" w:rsidRDefault="004E7D7F" w:rsidP="004E7D7F">
      <w:pPr>
        <w:spacing w:after="120" w:line="348" w:lineRule="auto"/>
        <w:ind w:left="720"/>
        <w:jc w:val="both"/>
        <w:rPr>
          <w:rFonts w:ascii="Rupee Foradian" w:hAnsi="Rupee Foradian" w:cs="Arial"/>
          <w:szCs w:val="22"/>
        </w:rPr>
      </w:pPr>
    </w:p>
    <w:p w14:paraId="47C261F1" w14:textId="00EF5A43" w:rsidR="00724DE1" w:rsidRPr="00DE14D9" w:rsidRDefault="00724DE1" w:rsidP="00D41978">
      <w:pPr>
        <w:pStyle w:val="ListParagraph"/>
        <w:ind w:left="426" w:hanging="426"/>
        <w:contextualSpacing w:val="0"/>
        <w:rPr>
          <w:rFonts w:ascii="Rupee Foradian" w:hAnsi="Rupee Foradian" w:cs="Arial"/>
          <w:b/>
          <w:bCs/>
          <w:sz w:val="21"/>
          <w:szCs w:val="22"/>
          <w:u w:val="single"/>
        </w:rPr>
      </w:pPr>
      <w:r w:rsidRPr="00620DD0">
        <w:rPr>
          <w:rFonts w:ascii="Rupee Foradian" w:hAnsi="Rupee Foradian" w:cs="Arial"/>
          <w:b/>
          <w:bCs/>
          <w:sz w:val="21"/>
          <w:szCs w:val="21"/>
        </w:rPr>
        <w:t>X</w:t>
      </w:r>
      <w:r w:rsidR="00726008" w:rsidRPr="00620DD0">
        <w:rPr>
          <w:rFonts w:ascii="Rupee Foradian" w:hAnsi="Rupee Foradian" w:cs="Arial"/>
          <w:b/>
          <w:bCs/>
          <w:sz w:val="21"/>
          <w:szCs w:val="21"/>
        </w:rPr>
        <w:t>I</w:t>
      </w:r>
      <w:r w:rsidRPr="00620DD0">
        <w:rPr>
          <w:rFonts w:ascii="Rupee Foradian" w:hAnsi="Rupee Foradian" w:cs="Arial"/>
          <w:b/>
          <w:bCs/>
          <w:sz w:val="21"/>
          <w:szCs w:val="21"/>
        </w:rPr>
        <w:t>V.</w:t>
      </w:r>
      <w:r w:rsidRPr="00724DE1">
        <w:rPr>
          <w:rFonts w:ascii="Rupee Foradian" w:hAnsi="Rupee Foradian"/>
          <w:b/>
          <w:bCs/>
          <w:color w:val="FF0000"/>
          <w:szCs w:val="22"/>
        </w:rPr>
        <w:t xml:space="preserve">   </w:t>
      </w:r>
      <w:r w:rsidRPr="00DE14D9">
        <w:rPr>
          <w:rFonts w:ascii="Rupee Foradian" w:hAnsi="Rupee Foradian"/>
          <w:b/>
          <w:bCs/>
          <w:szCs w:val="22"/>
          <w:u w:val="single"/>
        </w:rPr>
        <w:t>STAKEHOLDERS RELATIONSHIP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DE14D9" w:rsidRPr="00DE14D9" w14:paraId="73D3769E" w14:textId="77777777" w:rsidTr="00A537DD">
        <w:tc>
          <w:tcPr>
            <w:tcW w:w="576" w:type="dxa"/>
          </w:tcPr>
          <w:p w14:paraId="07342B54" w14:textId="77777777" w:rsidR="00724DE1" w:rsidRPr="00DE14D9" w:rsidRDefault="00724DE1" w:rsidP="00A537DD">
            <w:pPr>
              <w:pStyle w:val="TableText"/>
              <w:spacing w:line="360" w:lineRule="auto"/>
              <w:jc w:val="center"/>
              <w:rPr>
                <w:rFonts w:ascii="Rupee Foradian" w:eastAsiaTheme="minorHAnsi" w:hAnsi="Rupee Foradian" w:cs="Arial"/>
                <w:sz w:val="21"/>
                <w:szCs w:val="22"/>
              </w:rPr>
            </w:pPr>
            <w:r w:rsidRPr="00DE14D9">
              <w:rPr>
                <w:rFonts w:ascii="Rupee Foradian" w:eastAsiaTheme="minorHAnsi" w:hAnsi="Rupee Foradian" w:cs="Arial"/>
                <w:sz w:val="21"/>
                <w:szCs w:val="22"/>
              </w:rPr>
              <w:t>1</w:t>
            </w:r>
          </w:p>
        </w:tc>
        <w:tc>
          <w:tcPr>
            <w:tcW w:w="4554" w:type="dxa"/>
          </w:tcPr>
          <w:p w14:paraId="776EE1A5" w14:textId="77777777" w:rsidR="00724DE1" w:rsidRPr="00DE14D9" w:rsidRDefault="00724DE1" w:rsidP="00A537DD">
            <w:pPr>
              <w:spacing w:after="120"/>
              <w:rPr>
                <w:rFonts w:ascii="Rupee Foradian" w:hAnsi="Rupee Foradian" w:cs="Arial"/>
                <w:sz w:val="21"/>
                <w:szCs w:val="22"/>
              </w:rPr>
            </w:pPr>
            <w:r w:rsidRPr="00DE14D9">
              <w:rPr>
                <w:rFonts w:ascii="Rupee Foradian" w:hAnsi="Rupee Foradian" w:cs="Arial"/>
                <w:sz w:val="21"/>
                <w:szCs w:val="22"/>
              </w:rPr>
              <w:t xml:space="preserve">Shri G. Gopalakrishna, Chairman </w:t>
            </w:r>
          </w:p>
        </w:tc>
      </w:tr>
      <w:tr w:rsidR="00DE14D9" w:rsidRPr="00DE14D9" w14:paraId="26CF25C7" w14:textId="77777777" w:rsidTr="00A537DD">
        <w:tc>
          <w:tcPr>
            <w:tcW w:w="576" w:type="dxa"/>
          </w:tcPr>
          <w:p w14:paraId="127A7906" w14:textId="77777777" w:rsidR="00724DE1" w:rsidRPr="00DE14D9" w:rsidRDefault="00724DE1" w:rsidP="00A537DD">
            <w:pPr>
              <w:pStyle w:val="TableText"/>
              <w:spacing w:line="360" w:lineRule="auto"/>
              <w:jc w:val="center"/>
              <w:rPr>
                <w:rFonts w:ascii="Rupee Foradian" w:eastAsiaTheme="minorHAnsi" w:hAnsi="Rupee Foradian" w:cs="Arial"/>
                <w:sz w:val="21"/>
                <w:szCs w:val="22"/>
              </w:rPr>
            </w:pPr>
            <w:r w:rsidRPr="00DE14D9">
              <w:rPr>
                <w:rFonts w:ascii="Rupee Foradian" w:eastAsiaTheme="minorHAnsi" w:hAnsi="Rupee Foradian" w:cs="Arial"/>
                <w:sz w:val="21"/>
                <w:szCs w:val="22"/>
              </w:rPr>
              <w:t>2</w:t>
            </w:r>
          </w:p>
        </w:tc>
        <w:tc>
          <w:tcPr>
            <w:tcW w:w="4554" w:type="dxa"/>
          </w:tcPr>
          <w:p w14:paraId="7F8184C3" w14:textId="2F500B00" w:rsidR="00724DE1" w:rsidRPr="00DE14D9" w:rsidRDefault="00724DE1" w:rsidP="00A537DD">
            <w:pPr>
              <w:spacing w:after="120"/>
              <w:rPr>
                <w:rFonts w:ascii="Rupee Foradian" w:hAnsi="Rupee Foradian" w:cs="Arial"/>
                <w:sz w:val="21"/>
                <w:szCs w:val="22"/>
              </w:rPr>
            </w:pPr>
            <w:r w:rsidRPr="00DE14D9">
              <w:rPr>
                <w:rFonts w:ascii="Rupee Foradian" w:hAnsi="Rupee Foradian" w:cs="Arial"/>
                <w:sz w:val="21"/>
                <w:szCs w:val="22"/>
              </w:rPr>
              <w:t>Shri V. Satya Venkata Rao</w:t>
            </w:r>
          </w:p>
        </w:tc>
      </w:tr>
      <w:tr w:rsidR="00DE14D9" w:rsidRPr="00DE14D9" w14:paraId="341D2514" w14:textId="77777777" w:rsidTr="00A537DD">
        <w:tc>
          <w:tcPr>
            <w:tcW w:w="576" w:type="dxa"/>
          </w:tcPr>
          <w:p w14:paraId="73E8FD5C" w14:textId="77777777" w:rsidR="00724DE1" w:rsidRPr="00DE14D9" w:rsidRDefault="00724DE1" w:rsidP="00A537DD">
            <w:pPr>
              <w:pStyle w:val="TableText"/>
              <w:spacing w:line="360" w:lineRule="auto"/>
              <w:jc w:val="center"/>
              <w:rPr>
                <w:rFonts w:ascii="Rupee Foradian" w:eastAsiaTheme="minorHAnsi" w:hAnsi="Rupee Foradian" w:cs="Arial"/>
                <w:sz w:val="21"/>
                <w:szCs w:val="22"/>
              </w:rPr>
            </w:pPr>
            <w:r w:rsidRPr="00DE14D9">
              <w:rPr>
                <w:rFonts w:ascii="Rupee Foradian" w:eastAsiaTheme="minorHAnsi" w:hAnsi="Rupee Foradian" w:cs="Arial"/>
                <w:sz w:val="21"/>
                <w:szCs w:val="22"/>
              </w:rPr>
              <w:t>3</w:t>
            </w:r>
          </w:p>
        </w:tc>
        <w:tc>
          <w:tcPr>
            <w:tcW w:w="4554" w:type="dxa"/>
          </w:tcPr>
          <w:p w14:paraId="4C4CA9DB" w14:textId="59AE4A3B" w:rsidR="00724DE1" w:rsidRPr="00DE14D9" w:rsidRDefault="00724DE1" w:rsidP="00A537DD">
            <w:pPr>
              <w:spacing w:after="120"/>
              <w:rPr>
                <w:rFonts w:ascii="Rupee Foradian" w:hAnsi="Rupee Foradian" w:cs="Arial"/>
                <w:sz w:val="21"/>
                <w:szCs w:val="22"/>
              </w:rPr>
            </w:pPr>
            <w:r w:rsidRPr="00DE14D9">
              <w:rPr>
                <w:rFonts w:ascii="Rupee Foradian" w:hAnsi="Rupee Foradian" w:cs="Arial"/>
                <w:sz w:val="21"/>
                <w:szCs w:val="22"/>
              </w:rPr>
              <w:t>Shri Sudatta Mandal</w:t>
            </w:r>
          </w:p>
        </w:tc>
      </w:tr>
      <w:tr w:rsidR="00DE14D9" w:rsidRPr="00DE14D9" w14:paraId="69E6B58E" w14:textId="77777777" w:rsidTr="00A537DD">
        <w:tc>
          <w:tcPr>
            <w:tcW w:w="576" w:type="dxa"/>
          </w:tcPr>
          <w:p w14:paraId="5D244708" w14:textId="77777777" w:rsidR="00724DE1" w:rsidRPr="00DE14D9" w:rsidRDefault="00724DE1" w:rsidP="00A537DD">
            <w:pPr>
              <w:pStyle w:val="TableText"/>
              <w:spacing w:line="360" w:lineRule="auto"/>
              <w:jc w:val="center"/>
              <w:rPr>
                <w:rFonts w:ascii="Rupee Foradian" w:eastAsiaTheme="minorHAnsi" w:hAnsi="Rupee Foradian" w:cs="Arial"/>
                <w:sz w:val="21"/>
                <w:szCs w:val="22"/>
              </w:rPr>
            </w:pPr>
            <w:r w:rsidRPr="00DE14D9">
              <w:rPr>
                <w:rFonts w:ascii="Rupee Foradian" w:eastAsiaTheme="minorHAnsi" w:hAnsi="Rupee Foradian" w:cs="Arial"/>
                <w:sz w:val="21"/>
                <w:szCs w:val="22"/>
              </w:rPr>
              <w:t>4</w:t>
            </w:r>
          </w:p>
        </w:tc>
        <w:tc>
          <w:tcPr>
            <w:tcW w:w="4554" w:type="dxa"/>
          </w:tcPr>
          <w:p w14:paraId="53C5E4C8" w14:textId="6E128B1A" w:rsidR="00724DE1" w:rsidRPr="00DE14D9" w:rsidRDefault="00724DE1" w:rsidP="00A537DD">
            <w:pPr>
              <w:spacing w:after="120"/>
              <w:rPr>
                <w:rFonts w:ascii="Rupee Foradian" w:hAnsi="Rupee Foradian" w:cs="Arial"/>
                <w:sz w:val="21"/>
                <w:szCs w:val="22"/>
              </w:rPr>
            </w:pPr>
            <w:r w:rsidRPr="00DE14D9">
              <w:rPr>
                <w:rFonts w:ascii="Rupee Foradian" w:hAnsi="Rupee Foradian" w:cs="Arial"/>
                <w:sz w:val="21"/>
                <w:szCs w:val="22"/>
              </w:rPr>
              <w:t>Shri K. Sampath Kumar</w:t>
            </w:r>
          </w:p>
        </w:tc>
      </w:tr>
      <w:tr w:rsidR="00724DE1" w:rsidRPr="00DE14D9" w14:paraId="5F59ACD6" w14:textId="77777777" w:rsidTr="00A537DD">
        <w:tc>
          <w:tcPr>
            <w:tcW w:w="576" w:type="dxa"/>
          </w:tcPr>
          <w:p w14:paraId="52CFEDD0" w14:textId="77777777" w:rsidR="00724DE1" w:rsidRPr="00DE14D9" w:rsidRDefault="00724DE1" w:rsidP="00A537DD">
            <w:pPr>
              <w:pStyle w:val="TableText"/>
              <w:spacing w:line="360" w:lineRule="auto"/>
              <w:jc w:val="center"/>
              <w:rPr>
                <w:rFonts w:ascii="Rupee Foradian" w:eastAsiaTheme="minorHAnsi" w:hAnsi="Rupee Foradian" w:cs="Arial"/>
                <w:sz w:val="21"/>
                <w:szCs w:val="22"/>
              </w:rPr>
            </w:pPr>
            <w:r w:rsidRPr="00DE14D9">
              <w:rPr>
                <w:rFonts w:ascii="Rupee Foradian" w:eastAsiaTheme="minorHAnsi" w:hAnsi="Rupee Foradian" w:cs="Arial"/>
                <w:sz w:val="21"/>
                <w:szCs w:val="22"/>
              </w:rPr>
              <w:t>5</w:t>
            </w:r>
          </w:p>
        </w:tc>
        <w:tc>
          <w:tcPr>
            <w:tcW w:w="4554" w:type="dxa"/>
          </w:tcPr>
          <w:p w14:paraId="0DE32D9E" w14:textId="3941FE1A" w:rsidR="00724DE1" w:rsidRPr="00DE14D9" w:rsidRDefault="00724DE1" w:rsidP="00A537DD">
            <w:pPr>
              <w:pStyle w:val="TableText"/>
              <w:spacing w:line="360" w:lineRule="auto"/>
              <w:jc w:val="left"/>
              <w:rPr>
                <w:rFonts w:ascii="Rupee Foradian" w:eastAsiaTheme="minorHAnsi" w:hAnsi="Rupee Foradian" w:cs="Arial"/>
                <w:sz w:val="21"/>
                <w:szCs w:val="22"/>
              </w:rPr>
            </w:pPr>
            <w:r w:rsidRPr="00DE14D9">
              <w:rPr>
                <w:rFonts w:ascii="Rupee Foradian" w:eastAsiaTheme="minorHAnsi" w:hAnsi="Rupee Foradian" w:cs="Arial"/>
                <w:sz w:val="21"/>
                <w:szCs w:val="22"/>
              </w:rPr>
              <w:t>Shri Krishna Singh Nagnyal</w:t>
            </w:r>
          </w:p>
        </w:tc>
      </w:tr>
    </w:tbl>
    <w:p w14:paraId="0E486E8E" w14:textId="77777777" w:rsidR="00724DE1" w:rsidRPr="00DE14D9" w:rsidRDefault="00724DE1" w:rsidP="00724DE1">
      <w:pPr>
        <w:spacing w:after="120"/>
        <w:rPr>
          <w:rFonts w:ascii="Rupee Foradian" w:hAnsi="Rupee Foradian" w:cs="Arial"/>
          <w:sz w:val="21"/>
          <w:szCs w:val="22"/>
        </w:rPr>
      </w:pPr>
    </w:p>
    <w:p w14:paraId="4EB949B3" w14:textId="5CA6FA10" w:rsidR="00724DE1" w:rsidRPr="00DE14D9" w:rsidRDefault="00724DE1" w:rsidP="00724DE1">
      <w:pPr>
        <w:spacing w:after="0" w:line="360" w:lineRule="auto"/>
        <w:ind w:firstLine="720"/>
        <w:rPr>
          <w:rFonts w:ascii="Rupee Foradian" w:hAnsi="Rupee Foradian" w:cs="Arial"/>
          <w:b/>
          <w:bCs/>
          <w:sz w:val="21"/>
          <w:szCs w:val="22"/>
          <w:u w:val="single"/>
        </w:rPr>
      </w:pPr>
      <w:r w:rsidRPr="00DE14D9">
        <w:rPr>
          <w:rFonts w:ascii="Rupee Foradian" w:hAnsi="Rupee Foradian" w:cs="Arial"/>
          <w:b/>
          <w:bCs/>
          <w:sz w:val="21"/>
          <w:szCs w:val="22"/>
          <w:u w:val="single"/>
        </w:rPr>
        <w:lastRenderedPageBreak/>
        <w:t>Functions</w:t>
      </w:r>
    </w:p>
    <w:p w14:paraId="3D0BCC5E" w14:textId="6DE6EA59" w:rsidR="00724DE1" w:rsidRPr="00DE14D9" w:rsidRDefault="00724DE1" w:rsidP="00724DE1">
      <w:pPr>
        <w:spacing w:line="360" w:lineRule="auto"/>
        <w:ind w:left="720"/>
        <w:jc w:val="both"/>
        <w:rPr>
          <w:rFonts w:ascii="Rupee Foradian" w:hAnsi="Rupee Foradian" w:cs="Arial"/>
          <w:sz w:val="21"/>
          <w:szCs w:val="22"/>
        </w:rPr>
      </w:pPr>
      <w:r w:rsidRPr="00DE14D9">
        <w:rPr>
          <w:rFonts w:ascii="Rupee Foradian" w:hAnsi="Rupee Foradian" w:cs="Arial"/>
          <w:sz w:val="21"/>
          <w:szCs w:val="22"/>
        </w:rPr>
        <w:t xml:space="preserve">The Committee shall </w:t>
      </w:r>
      <w:proofErr w:type="gramStart"/>
      <w:r w:rsidRPr="00DE14D9">
        <w:rPr>
          <w:rFonts w:ascii="Rupee Foradian" w:hAnsi="Rupee Foradian" w:cs="Arial"/>
          <w:sz w:val="21"/>
          <w:szCs w:val="22"/>
        </w:rPr>
        <w:t>look into</w:t>
      </w:r>
      <w:proofErr w:type="gramEnd"/>
      <w:r w:rsidRPr="00DE14D9">
        <w:rPr>
          <w:rFonts w:ascii="Rupee Foradian" w:hAnsi="Rupee Foradian" w:cs="Arial"/>
          <w:sz w:val="21"/>
          <w:szCs w:val="22"/>
        </w:rPr>
        <w:t xml:space="preserve"> the redressal of Shareholders' and Investors' complaints regarding transfer of shares, non-receipt of annual report, nonreceipt of interest on bonds/declared dividends, etc.</w:t>
      </w:r>
    </w:p>
    <w:p w14:paraId="6BA3E597" w14:textId="08AC0FAA" w:rsidR="00724DE1" w:rsidRPr="00DE14D9" w:rsidRDefault="00724DE1" w:rsidP="00724DE1">
      <w:pPr>
        <w:spacing w:after="120" w:line="324" w:lineRule="auto"/>
        <w:ind w:left="720" w:hanging="578"/>
        <w:rPr>
          <w:rFonts w:ascii="Rupee Foradian" w:hAnsi="Rupee Foradian" w:cs="Arial"/>
          <w:b/>
          <w:bCs/>
          <w:szCs w:val="22"/>
        </w:rPr>
      </w:pPr>
    </w:p>
    <w:p w14:paraId="113D21CD" w14:textId="77777777" w:rsidR="00A44616" w:rsidRPr="00DE14D9" w:rsidRDefault="003760E0" w:rsidP="00DE6FB0">
      <w:pPr>
        <w:spacing w:after="0" w:line="240" w:lineRule="auto"/>
        <w:ind w:left="720"/>
        <w:jc w:val="center"/>
        <w:rPr>
          <w:rFonts w:ascii="Rupee Foradian" w:hAnsi="Rupee Foradian" w:cs="Arial"/>
          <w:szCs w:val="22"/>
        </w:rPr>
      </w:pPr>
      <w:r w:rsidRPr="00DE14D9">
        <w:rPr>
          <w:rFonts w:ascii="Rupee Foradian" w:hAnsi="Rupee Foradian" w:cs="Arial"/>
          <w:szCs w:val="22"/>
        </w:rPr>
        <w:t>*****</w:t>
      </w:r>
    </w:p>
    <w:sectPr w:rsidR="00A44616" w:rsidRPr="00DE14D9"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6DAA" w14:textId="77777777" w:rsidR="00AE22E3" w:rsidRPr="007E5D36" w:rsidRDefault="00AE22E3" w:rsidP="007E5D36">
      <w:pPr>
        <w:pStyle w:val="TableText"/>
        <w:rPr>
          <w:rFonts w:ascii="Calibri" w:hAnsi="Calibri"/>
          <w:sz w:val="22"/>
          <w:szCs w:val="20"/>
        </w:rPr>
      </w:pPr>
      <w:r>
        <w:separator/>
      </w:r>
    </w:p>
  </w:endnote>
  <w:endnote w:type="continuationSeparator" w:id="0">
    <w:p w14:paraId="681EEA11" w14:textId="77777777" w:rsidR="00AE22E3" w:rsidRPr="007E5D36" w:rsidRDefault="00AE22E3" w:rsidP="007E5D36">
      <w:pPr>
        <w:pStyle w:val="TableText"/>
        <w:rPr>
          <w:rFonts w:ascii="Calibri" w:hAnsi="Calibri"/>
          <w:sz w:val="22"/>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1"/>
    <w:family w:val="roman"/>
    <w:pitch w:val="variable"/>
    <w:sig w:usb0="00002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E537" w14:textId="77777777" w:rsidR="00201D46" w:rsidRDefault="00201D46">
    <w:pPr>
      <w:pStyle w:val="Footer"/>
      <w:jc w:val="center"/>
      <w:rPr>
        <w:rFonts w:ascii="Times New Roman" w:hAnsi="Times New Roman" w:cs="Times New Roman"/>
        <w:b/>
        <w:bCs/>
        <w:i/>
        <w:iCs/>
        <w:sz w:val="20"/>
      </w:rPr>
    </w:pPr>
    <w:r w:rsidRPr="0025598D">
      <w:rPr>
        <w:rFonts w:ascii="Times New Roman" w:hAnsi="Times New Roman" w:cs="Times New Roman"/>
        <w:b/>
        <w:bCs/>
        <w:i/>
        <w:iCs/>
        <w:sz w:val="20"/>
      </w:rPr>
      <w:t xml:space="preserve">Page </w:t>
    </w:r>
    <w:r w:rsidR="00942DF9" w:rsidRPr="0025598D">
      <w:rPr>
        <w:rFonts w:ascii="Times New Roman" w:hAnsi="Times New Roman" w:cs="Times New Roman"/>
        <w:b/>
        <w:bCs/>
        <w:i/>
        <w:iCs/>
        <w:sz w:val="20"/>
      </w:rPr>
      <w:fldChar w:fldCharType="begin"/>
    </w:r>
    <w:r w:rsidRPr="0025598D">
      <w:rPr>
        <w:rFonts w:ascii="Times New Roman" w:hAnsi="Times New Roman" w:cs="Times New Roman"/>
        <w:b/>
        <w:bCs/>
        <w:i/>
        <w:iCs/>
        <w:sz w:val="20"/>
      </w:rPr>
      <w:instrText xml:space="preserve"> PAGE   \* MERGEFORMAT </w:instrText>
    </w:r>
    <w:r w:rsidR="00942DF9" w:rsidRPr="0025598D">
      <w:rPr>
        <w:rFonts w:ascii="Times New Roman" w:hAnsi="Times New Roman" w:cs="Times New Roman"/>
        <w:b/>
        <w:bCs/>
        <w:i/>
        <w:iCs/>
        <w:sz w:val="20"/>
      </w:rPr>
      <w:fldChar w:fldCharType="separate"/>
    </w:r>
    <w:r w:rsidR="007B5B83">
      <w:rPr>
        <w:rFonts w:ascii="Times New Roman" w:hAnsi="Times New Roman" w:cs="Times New Roman"/>
        <w:b/>
        <w:bCs/>
        <w:i/>
        <w:iCs/>
        <w:noProof/>
        <w:sz w:val="20"/>
      </w:rPr>
      <w:t>3</w:t>
    </w:r>
    <w:r w:rsidR="00942DF9" w:rsidRPr="0025598D">
      <w:rPr>
        <w:rFonts w:ascii="Times New Roman" w:hAnsi="Times New Roman" w:cs="Times New Roman"/>
        <w:b/>
        <w:bCs/>
        <w:i/>
        <w:iCs/>
        <w:sz w:val="20"/>
      </w:rPr>
      <w:fldChar w:fldCharType="end"/>
    </w:r>
  </w:p>
  <w:p w14:paraId="7C634D16" w14:textId="77777777" w:rsidR="00686419" w:rsidRPr="0025598D"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6EB6" w14:textId="77777777" w:rsidR="00AE22E3" w:rsidRPr="007E5D36" w:rsidRDefault="00AE22E3" w:rsidP="007E5D36">
      <w:pPr>
        <w:pStyle w:val="TableText"/>
        <w:rPr>
          <w:rFonts w:ascii="Calibri" w:hAnsi="Calibri"/>
          <w:sz w:val="22"/>
          <w:szCs w:val="20"/>
        </w:rPr>
      </w:pPr>
      <w:r>
        <w:separator/>
      </w:r>
    </w:p>
  </w:footnote>
  <w:footnote w:type="continuationSeparator" w:id="0">
    <w:p w14:paraId="52CB14DF" w14:textId="77777777" w:rsidR="00AE22E3" w:rsidRPr="007E5D36" w:rsidRDefault="00AE22E3" w:rsidP="007E5D36">
      <w:pPr>
        <w:pStyle w:val="TableText"/>
        <w:rPr>
          <w:rFonts w:ascii="Calibri" w:hAnsi="Calibri"/>
          <w:sz w:val="22"/>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4"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5"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3"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22"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74B76E33"/>
    <w:multiLevelType w:val="hybridMultilevel"/>
    <w:tmpl w:val="C9926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28"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728092">
    <w:abstractNumId w:val="24"/>
  </w:num>
  <w:num w:numId="2" w16cid:durableId="656345335">
    <w:abstractNumId w:val="26"/>
  </w:num>
  <w:num w:numId="3" w16cid:durableId="2007781925">
    <w:abstractNumId w:val="16"/>
  </w:num>
  <w:num w:numId="4" w16cid:durableId="1047485000">
    <w:abstractNumId w:val="15"/>
  </w:num>
  <w:num w:numId="5" w16cid:durableId="808208935">
    <w:abstractNumId w:val="2"/>
  </w:num>
  <w:num w:numId="6" w16cid:durableId="1370104515">
    <w:abstractNumId w:val="13"/>
  </w:num>
  <w:num w:numId="7" w16cid:durableId="1911697120">
    <w:abstractNumId w:val="28"/>
  </w:num>
  <w:num w:numId="8" w16cid:durableId="696203310">
    <w:abstractNumId w:val="7"/>
  </w:num>
  <w:num w:numId="9" w16cid:durableId="2080204034">
    <w:abstractNumId w:val="0"/>
  </w:num>
  <w:num w:numId="10" w16cid:durableId="957032830">
    <w:abstractNumId w:val="25"/>
  </w:num>
  <w:num w:numId="11" w16cid:durableId="1116027213">
    <w:abstractNumId w:val="22"/>
  </w:num>
  <w:num w:numId="12" w16cid:durableId="1826168023">
    <w:abstractNumId w:val="19"/>
  </w:num>
  <w:num w:numId="13" w16cid:durableId="1351908074">
    <w:abstractNumId w:val="27"/>
  </w:num>
  <w:num w:numId="14" w16cid:durableId="1592859933">
    <w:abstractNumId w:val="21"/>
  </w:num>
  <w:num w:numId="15" w16cid:durableId="1470856572">
    <w:abstractNumId w:val="8"/>
  </w:num>
  <w:num w:numId="16" w16cid:durableId="1267663449">
    <w:abstractNumId w:val="5"/>
  </w:num>
  <w:num w:numId="17" w16cid:durableId="1992251742">
    <w:abstractNumId w:val="12"/>
  </w:num>
  <w:num w:numId="18" w16cid:durableId="295063147">
    <w:abstractNumId w:val="4"/>
  </w:num>
  <w:num w:numId="19" w16cid:durableId="382406457">
    <w:abstractNumId w:val="6"/>
  </w:num>
  <w:num w:numId="20" w16cid:durableId="1784811120">
    <w:abstractNumId w:val="18"/>
  </w:num>
  <w:num w:numId="21" w16cid:durableId="1596933739">
    <w:abstractNumId w:val="17"/>
  </w:num>
  <w:num w:numId="22" w16cid:durableId="952204559">
    <w:abstractNumId w:val="23"/>
  </w:num>
  <w:num w:numId="23" w16cid:durableId="1832598657">
    <w:abstractNumId w:val="10"/>
  </w:num>
  <w:num w:numId="24" w16cid:durableId="638656281">
    <w:abstractNumId w:val="20"/>
  </w:num>
  <w:num w:numId="25" w16cid:durableId="2030372466">
    <w:abstractNumId w:val="9"/>
  </w:num>
  <w:num w:numId="26" w16cid:durableId="2099401117">
    <w:abstractNumId w:val="11"/>
  </w:num>
  <w:num w:numId="27" w16cid:durableId="762797976">
    <w:abstractNumId w:val="3"/>
  </w:num>
  <w:num w:numId="28" w16cid:durableId="1487672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23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1ECB"/>
    <w:rsid w:val="00001B9C"/>
    <w:rsid w:val="000037EA"/>
    <w:rsid w:val="00004512"/>
    <w:rsid w:val="00005161"/>
    <w:rsid w:val="00006C06"/>
    <w:rsid w:val="00010B13"/>
    <w:rsid w:val="00011AED"/>
    <w:rsid w:val="00020A42"/>
    <w:rsid w:val="00021C98"/>
    <w:rsid w:val="00021D9E"/>
    <w:rsid w:val="00022BE6"/>
    <w:rsid w:val="000243AE"/>
    <w:rsid w:val="00025432"/>
    <w:rsid w:val="000256FC"/>
    <w:rsid w:val="000270DE"/>
    <w:rsid w:val="00030763"/>
    <w:rsid w:val="00030E81"/>
    <w:rsid w:val="00033688"/>
    <w:rsid w:val="000364A7"/>
    <w:rsid w:val="00037320"/>
    <w:rsid w:val="000430CE"/>
    <w:rsid w:val="00045C20"/>
    <w:rsid w:val="000472D9"/>
    <w:rsid w:val="000517FE"/>
    <w:rsid w:val="00055D4F"/>
    <w:rsid w:val="000628FE"/>
    <w:rsid w:val="000656C2"/>
    <w:rsid w:val="00067D5D"/>
    <w:rsid w:val="00070D59"/>
    <w:rsid w:val="00071389"/>
    <w:rsid w:val="0007188C"/>
    <w:rsid w:val="00072628"/>
    <w:rsid w:val="000734FA"/>
    <w:rsid w:val="00076757"/>
    <w:rsid w:val="00076AE8"/>
    <w:rsid w:val="00080D9B"/>
    <w:rsid w:val="00084488"/>
    <w:rsid w:val="000848E1"/>
    <w:rsid w:val="00084C07"/>
    <w:rsid w:val="00085440"/>
    <w:rsid w:val="000856BF"/>
    <w:rsid w:val="000874C6"/>
    <w:rsid w:val="00087F5E"/>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D60A3"/>
    <w:rsid w:val="000D6415"/>
    <w:rsid w:val="000E0D7E"/>
    <w:rsid w:val="000E1D36"/>
    <w:rsid w:val="000E5EF1"/>
    <w:rsid w:val="000E6359"/>
    <w:rsid w:val="000E642F"/>
    <w:rsid w:val="000E7D92"/>
    <w:rsid w:val="000F03EA"/>
    <w:rsid w:val="000F08F0"/>
    <w:rsid w:val="000F63AA"/>
    <w:rsid w:val="000F64E7"/>
    <w:rsid w:val="000F69F1"/>
    <w:rsid w:val="00101689"/>
    <w:rsid w:val="00102729"/>
    <w:rsid w:val="00104113"/>
    <w:rsid w:val="00104E7C"/>
    <w:rsid w:val="001077B1"/>
    <w:rsid w:val="00107F08"/>
    <w:rsid w:val="00110DD3"/>
    <w:rsid w:val="0011220B"/>
    <w:rsid w:val="001202E9"/>
    <w:rsid w:val="00120D8D"/>
    <w:rsid w:val="00123680"/>
    <w:rsid w:val="00125174"/>
    <w:rsid w:val="001254D0"/>
    <w:rsid w:val="001256BF"/>
    <w:rsid w:val="0012749F"/>
    <w:rsid w:val="00127781"/>
    <w:rsid w:val="00127B3A"/>
    <w:rsid w:val="00133939"/>
    <w:rsid w:val="00133C47"/>
    <w:rsid w:val="00135EF8"/>
    <w:rsid w:val="00140AA0"/>
    <w:rsid w:val="001421B2"/>
    <w:rsid w:val="00142ACA"/>
    <w:rsid w:val="00142D05"/>
    <w:rsid w:val="00143960"/>
    <w:rsid w:val="001441CC"/>
    <w:rsid w:val="00154B9F"/>
    <w:rsid w:val="001552F0"/>
    <w:rsid w:val="00157FEA"/>
    <w:rsid w:val="00162DE0"/>
    <w:rsid w:val="001630C1"/>
    <w:rsid w:val="0016411B"/>
    <w:rsid w:val="00165AB6"/>
    <w:rsid w:val="00165D18"/>
    <w:rsid w:val="0016638E"/>
    <w:rsid w:val="001716D8"/>
    <w:rsid w:val="00172286"/>
    <w:rsid w:val="00173C15"/>
    <w:rsid w:val="00174740"/>
    <w:rsid w:val="00174958"/>
    <w:rsid w:val="00177D6A"/>
    <w:rsid w:val="00180CD1"/>
    <w:rsid w:val="00181411"/>
    <w:rsid w:val="0018252C"/>
    <w:rsid w:val="00182F50"/>
    <w:rsid w:val="001833BB"/>
    <w:rsid w:val="00184389"/>
    <w:rsid w:val="0018594F"/>
    <w:rsid w:val="00190C1D"/>
    <w:rsid w:val="00191756"/>
    <w:rsid w:val="00195B59"/>
    <w:rsid w:val="00195C78"/>
    <w:rsid w:val="001A0079"/>
    <w:rsid w:val="001A2E9C"/>
    <w:rsid w:val="001A3362"/>
    <w:rsid w:val="001A42D4"/>
    <w:rsid w:val="001A6737"/>
    <w:rsid w:val="001A6988"/>
    <w:rsid w:val="001A71BA"/>
    <w:rsid w:val="001B0F08"/>
    <w:rsid w:val="001B6E1F"/>
    <w:rsid w:val="001B7160"/>
    <w:rsid w:val="001C0717"/>
    <w:rsid w:val="001C13DC"/>
    <w:rsid w:val="001C18D0"/>
    <w:rsid w:val="001C54EF"/>
    <w:rsid w:val="001C5658"/>
    <w:rsid w:val="001C6E05"/>
    <w:rsid w:val="001D1811"/>
    <w:rsid w:val="001D2276"/>
    <w:rsid w:val="001D2867"/>
    <w:rsid w:val="001D2B59"/>
    <w:rsid w:val="001D2C21"/>
    <w:rsid w:val="001D491B"/>
    <w:rsid w:val="001D602E"/>
    <w:rsid w:val="001D7461"/>
    <w:rsid w:val="001E035D"/>
    <w:rsid w:val="001E06EE"/>
    <w:rsid w:val="001E11DA"/>
    <w:rsid w:val="001E760D"/>
    <w:rsid w:val="001E799D"/>
    <w:rsid w:val="001F4B54"/>
    <w:rsid w:val="001F5C1F"/>
    <w:rsid w:val="002016F6"/>
    <w:rsid w:val="00201D46"/>
    <w:rsid w:val="00201DE6"/>
    <w:rsid w:val="00205994"/>
    <w:rsid w:val="002072FB"/>
    <w:rsid w:val="00211652"/>
    <w:rsid w:val="002138D9"/>
    <w:rsid w:val="00215A38"/>
    <w:rsid w:val="002162AD"/>
    <w:rsid w:val="00216C72"/>
    <w:rsid w:val="00224AE9"/>
    <w:rsid w:val="002268E2"/>
    <w:rsid w:val="00230B0C"/>
    <w:rsid w:val="002330F0"/>
    <w:rsid w:val="00234E61"/>
    <w:rsid w:val="0023537E"/>
    <w:rsid w:val="0023655F"/>
    <w:rsid w:val="00236568"/>
    <w:rsid w:val="00241CBD"/>
    <w:rsid w:val="002434A8"/>
    <w:rsid w:val="00244206"/>
    <w:rsid w:val="00244692"/>
    <w:rsid w:val="00246A85"/>
    <w:rsid w:val="00246FAE"/>
    <w:rsid w:val="00251F9F"/>
    <w:rsid w:val="00253DA9"/>
    <w:rsid w:val="002548CC"/>
    <w:rsid w:val="0025598D"/>
    <w:rsid w:val="00256C06"/>
    <w:rsid w:val="00257440"/>
    <w:rsid w:val="0026131C"/>
    <w:rsid w:val="0026173C"/>
    <w:rsid w:val="002621D0"/>
    <w:rsid w:val="002636EF"/>
    <w:rsid w:val="002638EA"/>
    <w:rsid w:val="00265F88"/>
    <w:rsid w:val="002670B0"/>
    <w:rsid w:val="00273023"/>
    <w:rsid w:val="0027323D"/>
    <w:rsid w:val="00273F46"/>
    <w:rsid w:val="00275151"/>
    <w:rsid w:val="0027554B"/>
    <w:rsid w:val="00277AF3"/>
    <w:rsid w:val="0028100C"/>
    <w:rsid w:val="0028192C"/>
    <w:rsid w:val="002820C0"/>
    <w:rsid w:val="002837C4"/>
    <w:rsid w:val="00284EA4"/>
    <w:rsid w:val="0029593A"/>
    <w:rsid w:val="002A1338"/>
    <w:rsid w:val="002A6D68"/>
    <w:rsid w:val="002A7798"/>
    <w:rsid w:val="002B1C74"/>
    <w:rsid w:val="002B360C"/>
    <w:rsid w:val="002B505D"/>
    <w:rsid w:val="002B75EB"/>
    <w:rsid w:val="002B7A82"/>
    <w:rsid w:val="002C061A"/>
    <w:rsid w:val="002D19D6"/>
    <w:rsid w:val="002D5F19"/>
    <w:rsid w:val="002E0ADC"/>
    <w:rsid w:val="002E1596"/>
    <w:rsid w:val="002E4F55"/>
    <w:rsid w:val="002E60BB"/>
    <w:rsid w:val="002F0464"/>
    <w:rsid w:val="002F0502"/>
    <w:rsid w:val="002F10E1"/>
    <w:rsid w:val="002F1C7D"/>
    <w:rsid w:val="002F44C3"/>
    <w:rsid w:val="002F4527"/>
    <w:rsid w:val="002F5468"/>
    <w:rsid w:val="002F69B7"/>
    <w:rsid w:val="002F7D76"/>
    <w:rsid w:val="00300194"/>
    <w:rsid w:val="00300E3A"/>
    <w:rsid w:val="003015DF"/>
    <w:rsid w:val="00301A1E"/>
    <w:rsid w:val="00302588"/>
    <w:rsid w:val="00302DF0"/>
    <w:rsid w:val="00303F57"/>
    <w:rsid w:val="00305521"/>
    <w:rsid w:val="00305618"/>
    <w:rsid w:val="00310F60"/>
    <w:rsid w:val="003126C4"/>
    <w:rsid w:val="00314D0C"/>
    <w:rsid w:val="00321367"/>
    <w:rsid w:val="0032462F"/>
    <w:rsid w:val="00326433"/>
    <w:rsid w:val="00331201"/>
    <w:rsid w:val="003321F8"/>
    <w:rsid w:val="00332783"/>
    <w:rsid w:val="003332AD"/>
    <w:rsid w:val="00333488"/>
    <w:rsid w:val="00336100"/>
    <w:rsid w:val="00341808"/>
    <w:rsid w:val="00346458"/>
    <w:rsid w:val="00347379"/>
    <w:rsid w:val="003508D2"/>
    <w:rsid w:val="00352767"/>
    <w:rsid w:val="00361212"/>
    <w:rsid w:val="00361BD5"/>
    <w:rsid w:val="0036262F"/>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117D0"/>
    <w:rsid w:val="00413034"/>
    <w:rsid w:val="00413674"/>
    <w:rsid w:val="00414CC1"/>
    <w:rsid w:val="004165D0"/>
    <w:rsid w:val="00422959"/>
    <w:rsid w:val="00422D74"/>
    <w:rsid w:val="00423F58"/>
    <w:rsid w:val="0043179E"/>
    <w:rsid w:val="0043372A"/>
    <w:rsid w:val="00433C5B"/>
    <w:rsid w:val="004361B9"/>
    <w:rsid w:val="004366DC"/>
    <w:rsid w:val="00440DC7"/>
    <w:rsid w:val="004437B3"/>
    <w:rsid w:val="00444E16"/>
    <w:rsid w:val="00446171"/>
    <w:rsid w:val="004479F6"/>
    <w:rsid w:val="0045079F"/>
    <w:rsid w:val="00452572"/>
    <w:rsid w:val="00454DC1"/>
    <w:rsid w:val="00455A58"/>
    <w:rsid w:val="00455CB8"/>
    <w:rsid w:val="00460252"/>
    <w:rsid w:val="0046364C"/>
    <w:rsid w:val="00464D10"/>
    <w:rsid w:val="00465736"/>
    <w:rsid w:val="00470F26"/>
    <w:rsid w:val="00475118"/>
    <w:rsid w:val="004756D9"/>
    <w:rsid w:val="0047684F"/>
    <w:rsid w:val="00476E49"/>
    <w:rsid w:val="00483ECB"/>
    <w:rsid w:val="00485F33"/>
    <w:rsid w:val="00487FE2"/>
    <w:rsid w:val="00490133"/>
    <w:rsid w:val="00491A7B"/>
    <w:rsid w:val="0049334D"/>
    <w:rsid w:val="00495908"/>
    <w:rsid w:val="00496E05"/>
    <w:rsid w:val="00496F38"/>
    <w:rsid w:val="004A064D"/>
    <w:rsid w:val="004A1F20"/>
    <w:rsid w:val="004A2A51"/>
    <w:rsid w:val="004A6978"/>
    <w:rsid w:val="004A6ACE"/>
    <w:rsid w:val="004A6B32"/>
    <w:rsid w:val="004A7652"/>
    <w:rsid w:val="004B2536"/>
    <w:rsid w:val="004B64E2"/>
    <w:rsid w:val="004C1048"/>
    <w:rsid w:val="004C2A0C"/>
    <w:rsid w:val="004C6806"/>
    <w:rsid w:val="004C711F"/>
    <w:rsid w:val="004D23FB"/>
    <w:rsid w:val="004D278B"/>
    <w:rsid w:val="004D3429"/>
    <w:rsid w:val="004D4EB2"/>
    <w:rsid w:val="004E088F"/>
    <w:rsid w:val="004E24C4"/>
    <w:rsid w:val="004E2F02"/>
    <w:rsid w:val="004E3FD5"/>
    <w:rsid w:val="004E4AC0"/>
    <w:rsid w:val="004E7121"/>
    <w:rsid w:val="004E7D7F"/>
    <w:rsid w:val="004F0418"/>
    <w:rsid w:val="004F2248"/>
    <w:rsid w:val="004F295B"/>
    <w:rsid w:val="004F2960"/>
    <w:rsid w:val="004F513B"/>
    <w:rsid w:val="00500214"/>
    <w:rsid w:val="0050181D"/>
    <w:rsid w:val="00502D74"/>
    <w:rsid w:val="005030F9"/>
    <w:rsid w:val="005034ED"/>
    <w:rsid w:val="00504684"/>
    <w:rsid w:val="00506815"/>
    <w:rsid w:val="00511FCC"/>
    <w:rsid w:val="00512977"/>
    <w:rsid w:val="00514F16"/>
    <w:rsid w:val="005231A7"/>
    <w:rsid w:val="00534752"/>
    <w:rsid w:val="0053776D"/>
    <w:rsid w:val="005377A6"/>
    <w:rsid w:val="00541C01"/>
    <w:rsid w:val="00543B61"/>
    <w:rsid w:val="00543EAF"/>
    <w:rsid w:val="00545667"/>
    <w:rsid w:val="00547025"/>
    <w:rsid w:val="00551A29"/>
    <w:rsid w:val="00555D31"/>
    <w:rsid w:val="0055677E"/>
    <w:rsid w:val="00562574"/>
    <w:rsid w:val="005633DD"/>
    <w:rsid w:val="005644F3"/>
    <w:rsid w:val="005657EF"/>
    <w:rsid w:val="00565D6B"/>
    <w:rsid w:val="00566C69"/>
    <w:rsid w:val="00567330"/>
    <w:rsid w:val="0057374E"/>
    <w:rsid w:val="0057578F"/>
    <w:rsid w:val="005764C3"/>
    <w:rsid w:val="00591003"/>
    <w:rsid w:val="00593656"/>
    <w:rsid w:val="0059659E"/>
    <w:rsid w:val="00596BCD"/>
    <w:rsid w:val="005A0319"/>
    <w:rsid w:val="005A3F7E"/>
    <w:rsid w:val="005A4181"/>
    <w:rsid w:val="005A4566"/>
    <w:rsid w:val="005A708B"/>
    <w:rsid w:val="005B23CD"/>
    <w:rsid w:val="005B297E"/>
    <w:rsid w:val="005B29B0"/>
    <w:rsid w:val="005B344F"/>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6F10"/>
    <w:rsid w:val="006111ED"/>
    <w:rsid w:val="006117F5"/>
    <w:rsid w:val="006174F3"/>
    <w:rsid w:val="00620DD0"/>
    <w:rsid w:val="0062525D"/>
    <w:rsid w:val="00627670"/>
    <w:rsid w:val="00627C76"/>
    <w:rsid w:val="00632052"/>
    <w:rsid w:val="006324D3"/>
    <w:rsid w:val="00632B23"/>
    <w:rsid w:val="00634357"/>
    <w:rsid w:val="00634481"/>
    <w:rsid w:val="00635C4F"/>
    <w:rsid w:val="00637112"/>
    <w:rsid w:val="00640500"/>
    <w:rsid w:val="00642250"/>
    <w:rsid w:val="00642CC8"/>
    <w:rsid w:val="00646813"/>
    <w:rsid w:val="00647230"/>
    <w:rsid w:val="00647A6C"/>
    <w:rsid w:val="00650A7E"/>
    <w:rsid w:val="00652F7E"/>
    <w:rsid w:val="006535FB"/>
    <w:rsid w:val="00656D38"/>
    <w:rsid w:val="0065747B"/>
    <w:rsid w:val="006630A1"/>
    <w:rsid w:val="006700A9"/>
    <w:rsid w:val="0067324C"/>
    <w:rsid w:val="00673547"/>
    <w:rsid w:val="00674189"/>
    <w:rsid w:val="006741A7"/>
    <w:rsid w:val="0067665D"/>
    <w:rsid w:val="006774C4"/>
    <w:rsid w:val="00677A5A"/>
    <w:rsid w:val="0068161D"/>
    <w:rsid w:val="00685616"/>
    <w:rsid w:val="00685A80"/>
    <w:rsid w:val="00686419"/>
    <w:rsid w:val="00690B50"/>
    <w:rsid w:val="006A2D00"/>
    <w:rsid w:val="006A37DA"/>
    <w:rsid w:val="006A47B0"/>
    <w:rsid w:val="006A6AC2"/>
    <w:rsid w:val="006B2F95"/>
    <w:rsid w:val="006B43F2"/>
    <w:rsid w:val="006B44FD"/>
    <w:rsid w:val="006B5FB7"/>
    <w:rsid w:val="006B61B0"/>
    <w:rsid w:val="006B6905"/>
    <w:rsid w:val="006B6F5F"/>
    <w:rsid w:val="006C03B5"/>
    <w:rsid w:val="006C6A21"/>
    <w:rsid w:val="006D0350"/>
    <w:rsid w:val="006D2A9B"/>
    <w:rsid w:val="006D5285"/>
    <w:rsid w:val="006E50AB"/>
    <w:rsid w:val="006E5904"/>
    <w:rsid w:val="006E61DE"/>
    <w:rsid w:val="006E6EDB"/>
    <w:rsid w:val="006F32E4"/>
    <w:rsid w:val="006F52B6"/>
    <w:rsid w:val="007007B7"/>
    <w:rsid w:val="007022C2"/>
    <w:rsid w:val="0070451E"/>
    <w:rsid w:val="00713B13"/>
    <w:rsid w:val="007151B2"/>
    <w:rsid w:val="00721BA3"/>
    <w:rsid w:val="00724DE1"/>
    <w:rsid w:val="00724E69"/>
    <w:rsid w:val="00726008"/>
    <w:rsid w:val="00730EB3"/>
    <w:rsid w:val="00732CC7"/>
    <w:rsid w:val="00744436"/>
    <w:rsid w:val="007453A8"/>
    <w:rsid w:val="00751712"/>
    <w:rsid w:val="0075215A"/>
    <w:rsid w:val="00754791"/>
    <w:rsid w:val="00756AF0"/>
    <w:rsid w:val="007571E1"/>
    <w:rsid w:val="007621C1"/>
    <w:rsid w:val="00762F74"/>
    <w:rsid w:val="00763700"/>
    <w:rsid w:val="00763E34"/>
    <w:rsid w:val="00763FF1"/>
    <w:rsid w:val="007660B5"/>
    <w:rsid w:val="00766DDF"/>
    <w:rsid w:val="00770913"/>
    <w:rsid w:val="00774213"/>
    <w:rsid w:val="00774662"/>
    <w:rsid w:val="0077781A"/>
    <w:rsid w:val="00791F70"/>
    <w:rsid w:val="007923B1"/>
    <w:rsid w:val="0079537F"/>
    <w:rsid w:val="007A43F8"/>
    <w:rsid w:val="007A44FC"/>
    <w:rsid w:val="007B07A4"/>
    <w:rsid w:val="007B346A"/>
    <w:rsid w:val="007B367B"/>
    <w:rsid w:val="007B5B83"/>
    <w:rsid w:val="007B5FE8"/>
    <w:rsid w:val="007B6C35"/>
    <w:rsid w:val="007B70E5"/>
    <w:rsid w:val="007C44BA"/>
    <w:rsid w:val="007C5CB0"/>
    <w:rsid w:val="007C7894"/>
    <w:rsid w:val="007C7B1C"/>
    <w:rsid w:val="007D0D4D"/>
    <w:rsid w:val="007D57D2"/>
    <w:rsid w:val="007D6A14"/>
    <w:rsid w:val="007E00DB"/>
    <w:rsid w:val="007E1B01"/>
    <w:rsid w:val="007E2301"/>
    <w:rsid w:val="007E2F58"/>
    <w:rsid w:val="007E4900"/>
    <w:rsid w:val="007E5D36"/>
    <w:rsid w:val="007F00D8"/>
    <w:rsid w:val="007F0780"/>
    <w:rsid w:val="007F091C"/>
    <w:rsid w:val="007F1362"/>
    <w:rsid w:val="007F1B52"/>
    <w:rsid w:val="007F5650"/>
    <w:rsid w:val="007F6C97"/>
    <w:rsid w:val="007F71F9"/>
    <w:rsid w:val="00800FBB"/>
    <w:rsid w:val="00811103"/>
    <w:rsid w:val="008115DB"/>
    <w:rsid w:val="00812594"/>
    <w:rsid w:val="00812BAB"/>
    <w:rsid w:val="00814647"/>
    <w:rsid w:val="00816BFA"/>
    <w:rsid w:val="00830C8B"/>
    <w:rsid w:val="00831AC8"/>
    <w:rsid w:val="008343C7"/>
    <w:rsid w:val="00836185"/>
    <w:rsid w:val="00840286"/>
    <w:rsid w:val="00841CDB"/>
    <w:rsid w:val="008432D9"/>
    <w:rsid w:val="00843A6D"/>
    <w:rsid w:val="00843E23"/>
    <w:rsid w:val="008465B3"/>
    <w:rsid w:val="00847E97"/>
    <w:rsid w:val="008507FE"/>
    <w:rsid w:val="008520B6"/>
    <w:rsid w:val="00852DDD"/>
    <w:rsid w:val="008531C0"/>
    <w:rsid w:val="00857E5D"/>
    <w:rsid w:val="00860C43"/>
    <w:rsid w:val="00866751"/>
    <w:rsid w:val="00866CF6"/>
    <w:rsid w:val="00866E42"/>
    <w:rsid w:val="0086796B"/>
    <w:rsid w:val="00880070"/>
    <w:rsid w:val="0088144C"/>
    <w:rsid w:val="00886AF2"/>
    <w:rsid w:val="0088760D"/>
    <w:rsid w:val="00893F79"/>
    <w:rsid w:val="0089450C"/>
    <w:rsid w:val="008A15DD"/>
    <w:rsid w:val="008A1BA6"/>
    <w:rsid w:val="008A2DBC"/>
    <w:rsid w:val="008A5251"/>
    <w:rsid w:val="008A63BC"/>
    <w:rsid w:val="008A794A"/>
    <w:rsid w:val="008B1672"/>
    <w:rsid w:val="008B2185"/>
    <w:rsid w:val="008B3D99"/>
    <w:rsid w:val="008B497F"/>
    <w:rsid w:val="008B5EF1"/>
    <w:rsid w:val="008B711D"/>
    <w:rsid w:val="008B78AE"/>
    <w:rsid w:val="008C4D20"/>
    <w:rsid w:val="008C56C0"/>
    <w:rsid w:val="008D2CF1"/>
    <w:rsid w:val="008D348B"/>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900609"/>
    <w:rsid w:val="00900F97"/>
    <w:rsid w:val="00901D2C"/>
    <w:rsid w:val="00902932"/>
    <w:rsid w:val="00902B08"/>
    <w:rsid w:val="00904580"/>
    <w:rsid w:val="00907692"/>
    <w:rsid w:val="0091146B"/>
    <w:rsid w:val="00913201"/>
    <w:rsid w:val="0091403D"/>
    <w:rsid w:val="00914B00"/>
    <w:rsid w:val="00915568"/>
    <w:rsid w:val="00917673"/>
    <w:rsid w:val="00917E6B"/>
    <w:rsid w:val="00927EA5"/>
    <w:rsid w:val="0093125E"/>
    <w:rsid w:val="00933D74"/>
    <w:rsid w:val="009357F2"/>
    <w:rsid w:val="00942DF9"/>
    <w:rsid w:val="00943C15"/>
    <w:rsid w:val="00945A02"/>
    <w:rsid w:val="00950830"/>
    <w:rsid w:val="00950B8B"/>
    <w:rsid w:val="00951501"/>
    <w:rsid w:val="00951572"/>
    <w:rsid w:val="009546F2"/>
    <w:rsid w:val="009551FC"/>
    <w:rsid w:val="009614C0"/>
    <w:rsid w:val="009616FF"/>
    <w:rsid w:val="00963861"/>
    <w:rsid w:val="00966DD2"/>
    <w:rsid w:val="009675A6"/>
    <w:rsid w:val="009678FA"/>
    <w:rsid w:val="009721A2"/>
    <w:rsid w:val="00973008"/>
    <w:rsid w:val="0097488C"/>
    <w:rsid w:val="00975F42"/>
    <w:rsid w:val="00982954"/>
    <w:rsid w:val="00984107"/>
    <w:rsid w:val="00985935"/>
    <w:rsid w:val="0099054D"/>
    <w:rsid w:val="009940ED"/>
    <w:rsid w:val="0099575F"/>
    <w:rsid w:val="009A076B"/>
    <w:rsid w:val="009A2C3E"/>
    <w:rsid w:val="009A3AEB"/>
    <w:rsid w:val="009A3EAB"/>
    <w:rsid w:val="009A3F96"/>
    <w:rsid w:val="009A7127"/>
    <w:rsid w:val="009B2ABD"/>
    <w:rsid w:val="009B2BB1"/>
    <w:rsid w:val="009B4B05"/>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51CC"/>
    <w:rsid w:val="009F7273"/>
    <w:rsid w:val="009F7BC0"/>
    <w:rsid w:val="009F7BEF"/>
    <w:rsid w:val="009F7D5E"/>
    <w:rsid w:val="00A030FF"/>
    <w:rsid w:val="00A10536"/>
    <w:rsid w:val="00A11847"/>
    <w:rsid w:val="00A1283C"/>
    <w:rsid w:val="00A16034"/>
    <w:rsid w:val="00A20E68"/>
    <w:rsid w:val="00A2155D"/>
    <w:rsid w:val="00A22329"/>
    <w:rsid w:val="00A22A3A"/>
    <w:rsid w:val="00A22AB7"/>
    <w:rsid w:val="00A24E45"/>
    <w:rsid w:val="00A25B39"/>
    <w:rsid w:val="00A26266"/>
    <w:rsid w:val="00A26366"/>
    <w:rsid w:val="00A2741F"/>
    <w:rsid w:val="00A36149"/>
    <w:rsid w:val="00A42AB1"/>
    <w:rsid w:val="00A42E17"/>
    <w:rsid w:val="00A44616"/>
    <w:rsid w:val="00A45F2B"/>
    <w:rsid w:val="00A54226"/>
    <w:rsid w:val="00A61748"/>
    <w:rsid w:val="00A62E0C"/>
    <w:rsid w:val="00A630F4"/>
    <w:rsid w:val="00A64843"/>
    <w:rsid w:val="00A65441"/>
    <w:rsid w:val="00A6604A"/>
    <w:rsid w:val="00A661D7"/>
    <w:rsid w:val="00A6665B"/>
    <w:rsid w:val="00A71AC1"/>
    <w:rsid w:val="00A72FC7"/>
    <w:rsid w:val="00A73CD1"/>
    <w:rsid w:val="00A75EB1"/>
    <w:rsid w:val="00A778A2"/>
    <w:rsid w:val="00A82205"/>
    <w:rsid w:val="00A82C5C"/>
    <w:rsid w:val="00A8428D"/>
    <w:rsid w:val="00A916BB"/>
    <w:rsid w:val="00A930A4"/>
    <w:rsid w:val="00A9368E"/>
    <w:rsid w:val="00A955AF"/>
    <w:rsid w:val="00A9618D"/>
    <w:rsid w:val="00A9743B"/>
    <w:rsid w:val="00AA015D"/>
    <w:rsid w:val="00AA175C"/>
    <w:rsid w:val="00AA1AE0"/>
    <w:rsid w:val="00AA4FE2"/>
    <w:rsid w:val="00AA54D6"/>
    <w:rsid w:val="00AA5B8D"/>
    <w:rsid w:val="00AB0E16"/>
    <w:rsid w:val="00AB15F9"/>
    <w:rsid w:val="00AB2249"/>
    <w:rsid w:val="00AB2495"/>
    <w:rsid w:val="00AC3967"/>
    <w:rsid w:val="00AC477E"/>
    <w:rsid w:val="00AC7566"/>
    <w:rsid w:val="00AC7AF7"/>
    <w:rsid w:val="00AD0143"/>
    <w:rsid w:val="00AD336F"/>
    <w:rsid w:val="00AD474C"/>
    <w:rsid w:val="00AD6640"/>
    <w:rsid w:val="00AD7B5D"/>
    <w:rsid w:val="00AE0C52"/>
    <w:rsid w:val="00AE22E3"/>
    <w:rsid w:val="00AF08A5"/>
    <w:rsid w:val="00AF2295"/>
    <w:rsid w:val="00AF3406"/>
    <w:rsid w:val="00AF6E64"/>
    <w:rsid w:val="00AF73E3"/>
    <w:rsid w:val="00AF7D3E"/>
    <w:rsid w:val="00B018AE"/>
    <w:rsid w:val="00B019FD"/>
    <w:rsid w:val="00B03A6D"/>
    <w:rsid w:val="00B06DCA"/>
    <w:rsid w:val="00B07017"/>
    <w:rsid w:val="00B07CBC"/>
    <w:rsid w:val="00B10F1C"/>
    <w:rsid w:val="00B13EBF"/>
    <w:rsid w:val="00B16985"/>
    <w:rsid w:val="00B16A1D"/>
    <w:rsid w:val="00B201A5"/>
    <w:rsid w:val="00B21EE7"/>
    <w:rsid w:val="00B236A6"/>
    <w:rsid w:val="00B238FB"/>
    <w:rsid w:val="00B2682D"/>
    <w:rsid w:val="00B27EC7"/>
    <w:rsid w:val="00B3138B"/>
    <w:rsid w:val="00B31BE1"/>
    <w:rsid w:val="00B337D5"/>
    <w:rsid w:val="00B33931"/>
    <w:rsid w:val="00B341E5"/>
    <w:rsid w:val="00B35EC3"/>
    <w:rsid w:val="00B37D3B"/>
    <w:rsid w:val="00B425E9"/>
    <w:rsid w:val="00B42BCA"/>
    <w:rsid w:val="00B47325"/>
    <w:rsid w:val="00B47DAF"/>
    <w:rsid w:val="00B51357"/>
    <w:rsid w:val="00B5303E"/>
    <w:rsid w:val="00B54619"/>
    <w:rsid w:val="00B5567F"/>
    <w:rsid w:val="00B569C6"/>
    <w:rsid w:val="00B62D02"/>
    <w:rsid w:val="00B62DB0"/>
    <w:rsid w:val="00B63B2C"/>
    <w:rsid w:val="00B65783"/>
    <w:rsid w:val="00B66598"/>
    <w:rsid w:val="00B722A2"/>
    <w:rsid w:val="00B76251"/>
    <w:rsid w:val="00B808A5"/>
    <w:rsid w:val="00B816F5"/>
    <w:rsid w:val="00B821BE"/>
    <w:rsid w:val="00B92E96"/>
    <w:rsid w:val="00B93BB3"/>
    <w:rsid w:val="00BA0B24"/>
    <w:rsid w:val="00BA1ECB"/>
    <w:rsid w:val="00BA39B3"/>
    <w:rsid w:val="00BA5FF0"/>
    <w:rsid w:val="00BA67FD"/>
    <w:rsid w:val="00BA759B"/>
    <w:rsid w:val="00BB4AD2"/>
    <w:rsid w:val="00BB5128"/>
    <w:rsid w:val="00BB5251"/>
    <w:rsid w:val="00BB6FC5"/>
    <w:rsid w:val="00BC142C"/>
    <w:rsid w:val="00BC2633"/>
    <w:rsid w:val="00BC45BC"/>
    <w:rsid w:val="00BC54A3"/>
    <w:rsid w:val="00BC657C"/>
    <w:rsid w:val="00BC750B"/>
    <w:rsid w:val="00BD219C"/>
    <w:rsid w:val="00BD7656"/>
    <w:rsid w:val="00BE066D"/>
    <w:rsid w:val="00BE2B1A"/>
    <w:rsid w:val="00BF7010"/>
    <w:rsid w:val="00BF74B3"/>
    <w:rsid w:val="00C00317"/>
    <w:rsid w:val="00C004E8"/>
    <w:rsid w:val="00C00B03"/>
    <w:rsid w:val="00C01225"/>
    <w:rsid w:val="00C02361"/>
    <w:rsid w:val="00C036C7"/>
    <w:rsid w:val="00C055E8"/>
    <w:rsid w:val="00C06DC7"/>
    <w:rsid w:val="00C1049C"/>
    <w:rsid w:val="00C117A3"/>
    <w:rsid w:val="00C14D15"/>
    <w:rsid w:val="00C15F46"/>
    <w:rsid w:val="00C16671"/>
    <w:rsid w:val="00C170A2"/>
    <w:rsid w:val="00C173F3"/>
    <w:rsid w:val="00C201CA"/>
    <w:rsid w:val="00C220F1"/>
    <w:rsid w:val="00C249E1"/>
    <w:rsid w:val="00C27CAC"/>
    <w:rsid w:val="00C300A6"/>
    <w:rsid w:val="00C31942"/>
    <w:rsid w:val="00C32019"/>
    <w:rsid w:val="00C3384D"/>
    <w:rsid w:val="00C34BE4"/>
    <w:rsid w:val="00C4047F"/>
    <w:rsid w:val="00C40F83"/>
    <w:rsid w:val="00C41C30"/>
    <w:rsid w:val="00C439EB"/>
    <w:rsid w:val="00C446C5"/>
    <w:rsid w:val="00C46250"/>
    <w:rsid w:val="00C4781C"/>
    <w:rsid w:val="00C54E32"/>
    <w:rsid w:val="00C555A3"/>
    <w:rsid w:val="00C56C77"/>
    <w:rsid w:val="00C571CA"/>
    <w:rsid w:val="00C57775"/>
    <w:rsid w:val="00C57C7E"/>
    <w:rsid w:val="00C61005"/>
    <w:rsid w:val="00C61BD0"/>
    <w:rsid w:val="00C66064"/>
    <w:rsid w:val="00C66466"/>
    <w:rsid w:val="00C72216"/>
    <w:rsid w:val="00C76274"/>
    <w:rsid w:val="00C76939"/>
    <w:rsid w:val="00C8505E"/>
    <w:rsid w:val="00C85969"/>
    <w:rsid w:val="00C85E2E"/>
    <w:rsid w:val="00C85FD7"/>
    <w:rsid w:val="00C87407"/>
    <w:rsid w:val="00C9087E"/>
    <w:rsid w:val="00C911CE"/>
    <w:rsid w:val="00C92494"/>
    <w:rsid w:val="00C929A7"/>
    <w:rsid w:val="00C95C04"/>
    <w:rsid w:val="00C96195"/>
    <w:rsid w:val="00C9649D"/>
    <w:rsid w:val="00C97423"/>
    <w:rsid w:val="00CA339C"/>
    <w:rsid w:val="00CA4E15"/>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76F7"/>
    <w:rsid w:val="00D20704"/>
    <w:rsid w:val="00D20C37"/>
    <w:rsid w:val="00D22559"/>
    <w:rsid w:val="00D24A4A"/>
    <w:rsid w:val="00D24E9C"/>
    <w:rsid w:val="00D26CDC"/>
    <w:rsid w:val="00D2793A"/>
    <w:rsid w:val="00D27957"/>
    <w:rsid w:val="00D320A8"/>
    <w:rsid w:val="00D34A9D"/>
    <w:rsid w:val="00D34FEE"/>
    <w:rsid w:val="00D36E9D"/>
    <w:rsid w:val="00D41978"/>
    <w:rsid w:val="00D43A6D"/>
    <w:rsid w:val="00D44784"/>
    <w:rsid w:val="00D45773"/>
    <w:rsid w:val="00D53850"/>
    <w:rsid w:val="00D53B05"/>
    <w:rsid w:val="00D54987"/>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7D38"/>
    <w:rsid w:val="00D85C37"/>
    <w:rsid w:val="00D92E6A"/>
    <w:rsid w:val="00D94307"/>
    <w:rsid w:val="00D96D82"/>
    <w:rsid w:val="00DA080B"/>
    <w:rsid w:val="00DA1537"/>
    <w:rsid w:val="00DA1BE5"/>
    <w:rsid w:val="00DA24D8"/>
    <w:rsid w:val="00DA42BD"/>
    <w:rsid w:val="00DA4BA8"/>
    <w:rsid w:val="00DA5ADA"/>
    <w:rsid w:val="00DA7877"/>
    <w:rsid w:val="00DB101A"/>
    <w:rsid w:val="00DB14B3"/>
    <w:rsid w:val="00DB4B9F"/>
    <w:rsid w:val="00DB5EA6"/>
    <w:rsid w:val="00DB6157"/>
    <w:rsid w:val="00DB6560"/>
    <w:rsid w:val="00DC3E7C"/>
    <w:rsid w:val="00DC5ED0"/>
    <w:rsid w:val="00DD0032"/>
    <w:rsid w:val="00DD1BB9"/>
    <w:rsid w:val="00DD1E66"/>
    <w:rsid w:val="00DD33CD"/>
    <w:rsid w:val="00DD5D2D"/>
    <w:rsid w:val="00DE09DB"/>
    <w:rsid w:val="00DE14D9"/>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337B"/>
    <w:rsid w:val="00E15E46"/>
    <w:rsid w:val="00E16F4D"/>
    <w:rsid w:val="00E174C7"/>
    <w:rsid w:val="00E2002A"/>
    <w:rsid w:val="00E208DD"/>
    <w:rsid w:val="00E22ADA"/>
    <w:rsid w:val="00E252B9"/>
    <w:rsid w:val="00E26082"/>
    <w:rsid w:val="00E30787"/>
    <w:rsid w:val="00E324C3"/>
    <w:rsid w:val="00E336C3"/>
    <w:rsid w:val="00E37ADE"/>
    <w:rsid w:val="00E41019"/>
    <w:rsid w:val="00E42536"/>
    <w:rsid w:val="00E426F4"/>
    <w:rsid w:val="00E478B0"/>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A0DB6"/>
    <w:rsid w:val="00EA49FC"/>
    <w:rsid w:val="00EB39B0"/>
    <w:rsid w:val="00EB56D1"/>
    <w:rsid w:val="00EB7342"/>
    <w:rsid w:val="00EC1232"/>
    <w:rsid w:val="00EC484F"/>
    <w:rsid w:val="00EC5B72"/>
    <w:rsid w:val="00EC66EA"/>
    <w:rsid w:val="00ED0A52"/>
    <w:rsid w:val="00EE2E4B"/>
    <w:rsid w:val="00EE365C"/>
    <w:rsid w:val="00EE3AE7"/>
    <w:rsid w:val="00EE4C0B"/>
    <w:rsid w:val="00EF0E6A"/>
    <w:rsid w:val="00EF2FB8"/>
    <w:rsid w:val="00EF3912"/>
    <w:rsid w:val="00F10EF8"/>
    <w:rsid w:val="00F11316"/>
    <w:rsid w:val="00F12878"/>
    <w:rsid w:val="00F131EE"/>
    <w:rsid w:val="00F15152"/>
    <w:rsid w:val="00F17B6D"/>
    <w:rsid w:val="00F203A3"/>
    <w:rsid w:val="00F23F5C"/>
    <w:rsid w:val="00F26A21"/>
    <w:rsid w:val="00F30808"/>
    <w:rsid w:val="00F37790"/>
    <w:rsid w:val="00F425F8"/>
    <w:rsid w:val="00F45E23"/>
    <w:rsid w:val="00F479DD"/>
    <w:rsid w:val="00F5103E"/>
    <w:rsid w:val="00F510F9"/>
    <w:rsid w:val="00F53FE9"/>
    <w:rsid w:val="00F606FD"/>
    <w:rsid w:val="00F62192"/>
    <w:rsid w:val="00F629EC"/>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6435"/>
    <w:rsid w:val="00FB0144"/>
    <w:rsid w:val="00FB42A4"/>
    <w:rsid w:val="00FB4539"/>
    <w:rsid w:val="00FB66D4"/>
    <w:rsid w:val="00FC25E5"/>
    <w:rsid w:val="00FC38C3"/>
    <w:rsid w:val="00FC525E"/>
    <w:rsid w:val="00FC6E98"/>
    <w:rsid w:val="00FD039E"/>
    <w:rsid w:val="00FD41DA"/>
    <w:rsid w:val="00FD621A"/>
    <w:rsid w:val="00FD6E1D"/>
    <w:rsid w:val="00FD6F6B"/>
    <w:rsid w:val="00FE004D"/>
    <w:rsid w:val="00FE01F8"/>
    <w:rsid w:val="00FE47DD"/>
    <w:rsid w:val="00FF24A1"/>
    <w:rsid w:val="00FF32EA"/>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link w:val="DefaultTextChar"/>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 w:type="character" w:customStyle="1" w:styleId="DefaultTextChar">
    <w:name w:val="Default Text Char"/>
    <w:link w:val="DefaultText"/>
    <w:uiPriority w:val="99"/>
    <w:rsid w:val="00724DE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Malaya Ranjan Das</cp:lastModifiedBy>
  <cp:revision>120</cp:revision>
  <cp:lastPrinted>2019-02-26T06:34:00Z</cp:lastPrinted>
  <dcterms:created xsi:type="dcterms:W3CDTF">2021-09-17T05:14:00Z</dcterms:created>
  <dcterms:modified xsi:type="dcterms:W3CDTF">2022-12-15T05:19:00Z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